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w:t>
      </w:r>
    </w:p>
    <w:p>
      <w:pPr>
        <w:pStyle w:val="3"/>
        <w:keepNext/>
        <w:keepLines/>
        <w:pageBreakBefore w:val="0"/>
        <w:widowControl w:val="0"/>
        <w:kinsoku/>
        <w:wordWrap/>
        <w:overflowPunct/>
        <w:topLinePunct w:val="0"/>
        <w:autoSpaceDE/>
        <w:autoSpaceDN/>
        <w:bidi w:val="0"/>
        <w:adjustRightInd/>
        <w:snapToGrid/>
        <w:spacing w:before="0" w:after="0" w:line="576"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jc w:val="center"/>
        <w:textAlignment w:val="auto"/>
        <w:rPr>
          <w:rFonts w:hint="default" w:ascii="Times New Roman" w:hAnsi="Times New Roman" w:eastAsia="方正小标宋简体" w:cs="Times New Roman"/>
          <w:b w:val="0"/>
          <w:bCs w:val="0"/>
          <w:spacing w:val="0"/>
          <w:sz w:val="44"/>
          <w:szCs w:val="44"/>
          <w:lang w:val="en-US" w:eastAsia="zh-CN"/>
        </w:rPr>
      </w:pPr>
      <w:r>
        <w:rPr>
          <w:rFonts w:hint="default" w:ascii="Times New Roman" w:hAnsi="Times New Roman" w:eastAsia="方正小标宋简体" w:cs="Times New Roman"/>
          <w:b w:val="0"/>
          <w:bCs w:val="0"/>
          <w:spacing w:val="0"/>
          <w:sz w:val="44"/>
          <w:szCs w:val="44"/>
          <w:lang w:val="en-US" w:eastAsia="zh-CN"/>
        </w:rPr>
        <w:t>2024年福泉市购房缴纳契税发放消费券</w:t>
      </w: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jc w:val="center"/>
        <w:textAlignment w:val="auto"/>
        <w:rPr>
          <w:rFonts w:hint="default" w:ascii="Times New Roman" w:hAnsi="Times New Roman" w:eastAsia="方正小标宋简体" w:cs="Times New Roman"/>
          <w:b w:val="0"/>
          <w:bCs w:val="0"/>
          <w:spacing w:val="0"/>
          <w:sz w:val="44"/>
          <w:szCs w:val="44"/>
          <w:lang w:val="en-US" w:eastAsia="zh-CN"/>
        </w:rPr>
      </w:pPr>
      <w:r>
        <w:rPr>
          <w:rFonts w:hint="default" w:ascii="Times New Roman" w:hAnsi="Times New Roman" w:eastAsia="方正小标宋简体" w:cs="Times New Roman"/>
          <w:b w:val="0"/>
          <w:bCs w:val="0"/>
          <w:spacing w:val="0"/>
          <w:sz w:val="44"/>
          <w:szCs w:val="44"/>
          <w:lang w:val="en-US" w:eastAsia="zh-CN"/>
        </w:rPr>
        <w:t>工作方案（征求意见稿）</w:t>
      </w:r>
    </w:p>
    <w:p>
      <w:pPr>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lang w:eastAsia="zh-CN"/>
        </w:rPr>
      </w:pP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为深入贯彻落实</w:t>
      </w:r>
      <w:r>
        <w:rPr>
          <w:rFonts w:hint="default" w:ascii="Times New Roman" w:hAnsi="Times New Roman" w:eastAsia="仿宋_GB2312" w:cs="Times New Roman"/>
        </w:rPr>
        <w:t>国家、省、州关于“着力扩大国内需求，把恢复和扩大消费摆在优先位置”和商务部“202</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年消费</w:t>
      </w:r>
      <w:r>
        <w:rPr>
          <w:rFonts w:hint="default" w:ascii="Times New Roman" w:hAnsi="Times New Roman" w:eastAsia="仿宋_GB2312" w:cs="Times New Roman"/>
          <w:lang w:eastAsia="zh-CN"/>
        </w:rPr>
        <w:t>促进</w:t>
      </w:r>
      <w:r>
        <w:rPr>
          <w:rFonts w:hint="default" w:ascii="Times New Roman" w:hAnsi="Times New Roman" w:eastAsia="仿宋_GB2312" w:cs="Times New Roman"/>
        </w:rPr>
        <w:t>年”精神</w:t>
      </w:r>
      <w:r>
        <w:rPr>
          <w:rFonts w:hint="default" w:ascii="Times New Roman" w:hAnsi="Times New Roman" w:eastAsia="仿宋_GB2312" w:cs="Times New Roman"/>
          <w:lang w:eastAsia="zh-CN"/>
        </w:rPr>
        <w:t>，</w:t>
      </w:r>
      <w:r>
        <w:rPr>
          <w:rFonts w:hint="default" w:ascii="Times New Roman" w:hAnsi="Times New Roman" w:eastAsia="仿宋_GB2312" w:cs="Times New Roman"/>
        </w:rPr>
        <w:t>进一步促进我州房地产良性循环和健康发展，同时发挥好消费对经济增长的基础性作用</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按照《2023年黔南州购房缴纳契税返消费券活动指导意见》文件要求</w:t>
      </w:r>
      <w:r>
        <w:rPr>
          <w:rFonts w:hint="default" w:ascii="Times New Roman" w:hAnsi="Times New Roman" w:eastAsia="仿宋_GB2312" w:cs="Times New Roman"/>
          <w:lang w:eastAsia="zh-CN"/>
        </w:rPr>
        <w:t>，特制定本方案。</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一、活动时间</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一</w:t>
      </w:r>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活动时间</w:t>
      </w:r>
      <w:r>
        <w:rPr>
          <w:rFonts w:hint="default" w:ascii="Times New Roman" w:hAnsi="Times New Roman" w:cs="Times New Roman"/>
          <w:lang w:val="en-US" w:eastAsia="zh-CN"/>
        </w:rPr>
        <w:t>：</w:t>
      </w:r>
      <w:r>
        <w:rPr>
          <w:rFonts w:hint="default" w:ascii="Times New Roman" w:hAnsi="Times New Roman" w:eastAsia="仿宋_GB2312" w:cs="Times New Roman"/>
          <w:lang w:eastAsia="zh-CN"/>
        </w:rPr>
        <w:t>202</w:t>
      </w:r>
      <w:r>
        <w:rPr>
          <w:rFonts w:hint="eastAsia" w:ascii="Times New Roman" w:hAnsi="Times New Roman" w:cs="Times New Roman"/>
          <w:lang w:val="en-US" w:eastAsia="zh-CN"/>
        </w:rPr>
        <w:t>3</w:t>
      </w:r>
      <w:r>
        <w:rPr>
          <w:rFonts w:hint="default" w:ascii="Times New Roman" w:hAnsi="Times New Roman" w:eastAsia="仿宋_GB2312" w:cs="Times New Roman"/>
          <w:lang w:eastAsia="zh-CN"/>
        </w:rPr>
        <w:t>年</w:t>
      </w:r>
      <w:r>
        <w:rPr>
          <w:rFonts w:hint="eastAsia" w:ascii="Times New Roman" w:hAnsi="Times New Roman" w:cs="Times New Roman"/>
          <w:lang w:val="en-US" w:eastAsia="zh-CN"/>
        </w:rPr>
        <w:t>10</w:t>
      </w:r>
      <w:r>
        <w:rPr>
          <w:rFonts w:hint="default" w:ascii="Times New Roman" w:hAnsi="Times New Roman" w:eastAsia="仿宋_GB2312" w:cs="Times New Roman"/>
          <w:lang w:eastAsia="zh-CN"/>
        </w:rPr>
        <w:t>月</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eastAsia="zh-CN"/>
        </w:rPr>
        <w:t>日—202</w:t>
      </w:r>
      <w:r>
        <w:rPr>
          <w:rFonts w:hint="eastAsia" w:ascii="Times New Roman" w:hAnsi="Times New Roman" w:cs="Times New Roman"/>
          <w:lang w:val="en-US" w:eastAsia="zh-CN"/>
        </w:rPr>
        <w:t>4</w:t>
      </w:r>
      <w:r>
        <w:rPr>
          <w:rFonts w:hint="default" w:ascii="Times New Roman" w:hAnsi="Times New Roman" w:eastAsia="仿宋_GB2312" w:cs="Times New Roman"/>
          <w:lang w:eastAsia="zh-CN"/>
        </w:rPr>
        <w:t>年</w:t>
      </w:r>
      <w:r>
        <w:rPr>
          <w:rFonts w:hint="eastAsia" w:ascii="Times New Roman" w:hAnsi="Times New Roman" w:cs="Times New Roman"/>
          <w:lang w:val="en-US" w:eastAsia="zh-CN"/>
        </w:rPr>
        <w:t>12</w:t>
      </w:r>
      <w:r>
        <w:rPr>
          <w:rFonts w:hint="default" w:ascii="Times New Roman" w:hAnsi="Times New Roman" w:eastAsia="仿宋_GB2312" w:cs="Times New Roman"/>
          <w:lang w:eastAsia="zh-CN"/>
        </w:rPr>
        <w:t>月</w:t>
      </w:r>
      <w:r>
        <w:rPr>
          <w:rFonts w:hint="default" w:ascii="Times New Roman" w:hAnsi="Times New Roman" w:eastAsia="仿宋_GB2312" w:cs="Times New Roman"/>
          <w:lang w:val="en-US" w:eastAsia="zh-CN"/>
        </w:rPr>
        <w:t>31</w:t>
      </w:r>
      <w:r>
        <w:rPr>
          <w:rFonts w:hint="default" w:ascii="Times New Roman" w:hAnsi="Times New Roman" w:eastAsia="仿宋_GB2312" w:cs="Times New Roman"/>
          <w:lang w:eastAsia="zh-CN"/>
        </w:rPr>
        <w:t>日。</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楷体_GB2312" w:cs="Times New Roman"/>
          <w:lang w:val="en-US" w:eastAsia="zh-CN"/>
        </w:rPr>
        <w:t>（二）消费券申请时间</w:t>
      </w:r>
      <w:r>
        <w:rPr>
          <w:rFonts w:hint="default" w:ascii="Times New Roman" w:hAnsi="Times New Roman" w:eastAsia="仿宋_GB2312" w:cs="Times New Roman"/>
          <w:lang w:val="en-US" w:eastAsia="zh-CN"/>
        </w:rPr>
        <w:t>：</w:t>
      </w:r>
      <w:r>
        <w:rPr>
          <w:rFonts w:hint="default" w:ascii="Times New Roman" w:hAnsi="Times New Roman" w:eastAsia="仿宋_GB2312" w:cs="Times New Roman"/>
          <w:lang w:eastAsia="zh-CN"/>
        </w:rPr>
        <w:t>202</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lang w:eastAsia="zh-CN"/>
        </w:rPr>
        <w:t>年</w:t>
      </w:r>
      <w:r>
        <w:rPr>
          <w:rFonts w:hint="default" w:ascii="Times New Roman" w:hAnsi="Times New Roman" w:eastAsia="仿宋_GB2312" w:cs="Times New Roman"/>
          <w:lang w:val="en-US" w:eastAsia="zh-CN"/>
        </w:rPr>
        <w:t>7</w:t>
      </w:r>
      <w:r>
        <w:rPr>
          <w:rFonts w:hint="default" w:ascii="Times New Roman" w:hAnsi="Times New Roman" w:eastAsia="仿宋_GB2312" w:cs="Times New Roman"/>
          <w:lang w:eastAsia="zh-CN"/>
        </w:rPr>
        <w:t>月</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eastAsia="zh-CN"/>
        </w:rPr>
        <w:t>日—2024年</w:t>
      </w:r>
      <w:r>
        <w:rPr>
          <w:rFonts w:hint="default" w:ascii="Times New Roman" w:hAnsi="Times New Roman" w:eastAsia="仿宋_GB2312" w:cs="Times New Roman"/>
          <w:lang w:val="en-US" w:eastAsia="zh-CN"/>
        </w:rPr>
        <w:t>12</w:t>
      </w:r>
      <w:r>
        <w:rPr>
          <w:rFonts w:hint="default" w:ascii="Times New Roman" w:hAnsi="Times New Roman" w:eastAsia="仿宋_GB2312" w:cs="Times New Roman"/>
          <w:lang w:eastAsia="zh-CN"/>
        </w:rPr>
        <w:t>月31日。</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楷体_GB2312" w:cs="Times New Roman"/>
          <w:color w:val="000000" w:themeColor="text1"/>
          <w:lang w:val="en-US" w:eastAsia="zh-CN"/>
          <w14:textFill>
            <w14:solidFill>
              <w14:schemeClr w14:val="tx1"/>
            </w14:solidFill>
          </w14:textFill>
        </w:rPr>
        <w:t>（三）消费券使用时间</w:t>
      </w:r>
      <w:r>
        <w:rPr>
          <w:rFonts w:hint="default" w:ascii="Times New Roman" w:hAnsi="Times New Roman" w:eastAsia="仿宋_GB2312" w:cs="Times New Roman"/>
          <w:color w:val="000000" w:themeColor="text1"/>
          <w:lang w:val="en-US" w:eastAsia="zh-CN"/>
          <w14:textFill>
            <w14:solidFill>
              <w14:schemeClr w14:val="tx1"/>
            </w14:solidFill>
          </w14:textFill>
        </w:rPr>
        <w:t>：自消费券发放之日起</w:t>
      </w:r>
      <w:r>
        <w:rPr>
          <w:rFonts w:hint="eastAsia" w:ascii="Times New Roman" w:hAnsi="Times New Roman" w:cs="Times New Roman"/>
          <w:color w:val="000000" w:themeColor="text1"/>
          <w:lang w:val="en-US" w:eastAsia="zh-CN"/>
          <w14:textFill>
            <w14:solidFill>
              <w14:schemeClr w14:val="tx1"/>
            </w14:solidFill>
          </w14:textFill>
        </w:rPr>
        <w:t>180</w:t>
      </w:r>
      <w:r>
        <w:rPr>
          <w:rFonts w:hint="default" w:ascii="Times New Roman" w:hAnsi="Times New Roman" w:eastAsia="仿宋_GB2312" w:cs="Times New Roman"/>
          <w:color w:val="000000" w:themeColor="text1"/>
          <w:lang w:val="en-US" w:eastAsia="zh-CN"/>
          <w14:textFill>
            <w14:solidFill>
              <w14:schemeClr w14:val="tx1"/>
            </w14:solidFill>
          </w14:textFill>
        </w:rPr>
        <w:t>天（自然日）内有效</w:t>
      </w:r>
      <w:r>
        <w:rPr>
          <w:rFonts w:hint="default" w:ascii="Times New Roman" w:hAnsi="Times New Roman" w:cs="Times New Roman"/>
          <w:color w:val="000000" w:themeColor="text1"/>
          <w:lang w:val="en-US" w:eastAsia="zh-CN"/>
          <w14:textFill>
            <w14:solidFill>
              <w14:schemeClr w14:val="tx1"/>
            </w14:solidFill>
          </w14:textFill>
        </w:rPr>
        <w:t>，但不能超过2025年3月31日，逾期作废。</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二、实施单位</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楷体_GB2312" w:cs="Times New Roman"/>
          <w:lang w:eastAsia="zh-CN"/>
        </w:rPr>
        <w:t>主办单位：</w:t>
      </w:r>
      <w:r>
        <w:rPr>
          <w:rFonts w:hint="default" w:ascii="Times New Roman" w:hAnsi="Times New Roman" w:eastAsia="仿宋_GB2312" w:cs="Times New Roman"/>
          <w:lang w:val="en-US" w:eastAsia="zh-CN"/>
        </w:rPr>
        <w:t>福泉市人民政府</w:t>
      </w:r>
    </w:p>
    <w:p>
      <w:pPr>
        <w:pageBreakBefore w:val="0"/>
        <w:widowControl w:val="0"/>
        <w:kinsoku/>
        <w:wordWrap/>
        <w:overflowPunct/>
        <w:topLinePunct w:val="0"/>
        <w:autoSpaceDE/>
        <w:autoSpaceDN/>
        <w:bidi w:val="0"/>
        <w:adjustRightInd/>
        <w:snapToGrid/>
        <w:spacing w:line="576" w:lineRule="exact"/>
        <w:ind w:left="2240" w:leftChars="200" w:hanging="1600" w:hangingChars="500"/>
        <w:textAlignment w:val="auto"/>
        <w:rPr>
          <w:rFonts w:hint="default" w:ascii="Times New Roman" w:hAnsi="Times New Roman" w:eastAsia="仿宋_GB2312" w:cs="Times New Roman"/>
          <w:lang w:val="en-US" w:eastAsia="zh-CN"/>
        </w:rPr>
      </w:pPr>
      <w:r>
        <w:rPr>
          <w:rFonts w:hint="default" w:ascii="Times New Roman" w:hAnsi="Times New Roman" w:eastAsia="楷体_GB2312" w:cs="Times New Roman"/>
          <w:lang w:eastAsia="zh-CN"/>
        </w:rPr>
        <w:t>承办</w:t>
      </w:r>
      <w:r>
        <w:rPr>
          <w:rFonts w:hint="default" w:ascii="Times New Roman" w:hAnsi="Times New Roman" w:eastAsia="楷体_GB2312" w:cs="Times New Roman"/>
          <w:lang w:val="en-US" w:eastAsia="zh-CN"/>
        </w:rPr>
        <w:t>单位</w:t>
      </w:r>
      <w:r>
        <w:rPr>
          <w:rFonts w:hint="default" w:ascii="Times New Roman" w:hAnsi="Times New Roman" w:eastAsia="楷体_GB2312" w:cs="Times New Roman"/>
          <w:lang w:eastAsia="zh-CN"/>
        </w:rPr>
        <w:t>：</w:t>
      </w:r>
      <w:r>
        <w:rPr>
          <w:rFonts w:hint="default" w:ascii="Times New Roman" w:hAnsi="Times New Roman" w:eastAsia="仿宋_GB2312" w:cs="Times New Roman"/>
          <w:lang w:val="en-US" w:eastAsia="zh-CN"/>
        </w:rPr>
        <w:t>福泉市商务局、福泉市住房和城乡建设局</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福泉市财政局、福泉市自然资源局、国家税务总局福泉市税务局</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楷体_GB2312" w:cs="Times New Roman"/>
          <w:lang w:val="en-US" w:eastAsia="zh-CN"/>
        </w:rPr>
        <w:t>协办单位：</w:t>
      </w:r>
      <w:r>
        <w:rPr>
          <w:rFonts w:hint="default" w:ascii="Times New Roman" w:hAnsi="Times New Roman" w:eastAsia="仿宋_GB2312" w:cs="Times New Roman"/>
          <w:lang w:val="en-US" w:eastAsia="zh-CN"/>
        </w:rPr>
        <w:t>承办平台公司（由市商务局确定）</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三、活动内容</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lang w:eastAsia="zh-CN"/>
        </w:rPr>
      </w:pPr>
      <w:r>
        <w:rPr>
          <w:rFonts w:hint="default" w:ascii="Times New Roman" w:hAnsi="Times New Roman" w:eastAsia="楷体_GB2312" w:cs="Times New Roman"/>
          <w:lang w:eastAsia="zh-CN"/>
        </w:rPr>
        <w:t>（一）参与对象</w:t>
      </w:r>
    </w:p>
    <w:p>
      <w:pPr>
        <w:pStyle w:val="3"/>
        <w:keepNext/>
        <w:keepLines/>
        <w:pageBreakBefore w:val="0"/>
        <w:widowControl w:val="0"/>
        <w:kinsoku/>
        <w:wordWrap/>
        <w:overflowPunct/>
        <w:topLinePunct w:val="0"/>
        <w:autoSpaceDE/>
        <w:autoSpaceDN/>
        <w:bidi w:val="0"/>
        <w:adjustRightInd/>
        <w:snapToGrid/>
        <w:spacing w:before="0" w:after="0" w:line="576" w:lineRule="exact"/>
        <w:ind w:firstLine="64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1.在福泉市境内购买新建一手商品房，并在202</w:t>
      </w:r>
      <w:r>
        <w:rPr>
          <w:rFonts w:hint="eastAsia" w:ascii="Times New Roman" w:hAnsi="Times New Roman" w:eastAsia="仿宋_GB2312" w:cs="Times New Roman"/>
          <w:b w:val="0"/>
          <w:bCs w:val="0"/>
          <w:lang w:val="en-US" w:eastAsia="zh-CN"/>
        </w:rPr>
        <w:t>3</w:t>
      </w:r>
      <w:r>
        <w:rPr>
          <w:rFonts w:hint="default" w:ascii="Times New Roman" w:hAnsi="Times New Roman" w:eastAsia="仿宋_GB2312" w:cs="Times New Roman"/>
          <w:b w:val="0"/>
          <w:bCs w:val="0"/>
          <w:lang w:val="en-US" w:eastAsia="zh-CN"/>
        </w:rPr>
        <w:t>年</w:t>
      </w:r>
      <w:r>
        <w:rPr>
          <w:rFonts w:hint="eastAsia" w:ascii="Times New Roman" w:hAnsi="Times New Roman" w:eastAsia="仿宋_GB2312" w:cs="Times New Roman"/>
          <w:b w:val="0"/>
          <w:bCs w:val="0"/>
          <w:lang w:val="en-US" w:eastAsia="zh-CN"/>
        </w:rPr>
        <w:t>10</w:t>
      </w:r>
      <w:r>
        <w:rPr>
          <w:rFonts w:hint="default" w:ascii="Times New Roman" w:hAnsi="Times New Roman" w:eastAsia="仿宋_GB2312" w:cs="Times New Roman"/>
          <w:b w:val="0"/>
          <w:bCs w:val="0"/>
          <w:lang w:val="en-US" w:eastAsia="zh-CN"/>
        </w:rPr>
        <w:t>月1日—2024年12月31日期间成功缴纳房产契税的购房者。</w:t>
      </w:r>
    </w:p>
    <w:p>
      <w:pPr>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2.参与商户：具备一定销售能力，并在申报期限内自愿申报参与活动的商贸企业。</w:t>
      </w:r>
    </w:p>
    <w:p>
      <w:pPr>
        <w:pStyle w:val="3"/>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楷体_GB2312" w:cs="Times New Roman"/>
          <w:b w:val="0"/>
          <w:bCs w:val="0"/>
          <w:lang w:val="en-US" w:eastAsia="zh-CN"/>
        </w:rPr>
      </w:pPr>
      <w:r>
        <w:rPr>
          <w:rFonts w:hint="default" w:ascii="Times New Roman" w:hAnsi="Times New Roman" w:eastAsia="仿宋_GB2312" w:cs="Times New Roman"/>
          <w:b w:val="0"/>
          <w:bCs w:val="0"/>
          <w:lang w:val="en-US" w:eastAsia="zh-CN"/>
        </w:rPr>
        <w:t xml:space="preserve">  </w:t>
      </w:r>
      <w:r>
        <w:rPr>
          <w:rFonts w:hint="default" w:ascii="Times New Roman" w:hAnsi="Times New Roman" w:eastAsia="楷体_GB2312" w:cs="Times New Roman"/>
          <w:b w:val="0"/>
          <w:bCs w:val="0"/>
          <w:lang w:val="en-US" w:eastAsia="zh-CN"/>
        </w:rPr>
        <w:t xml:space="preserve">  （二）消费券发放标准</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r>
        <w:rPr>
          <w:rFonts w:hint="default" w:ascii="Times New Roman" w:hAnsi="Times New Roman" w:eastAsia="仿宋_GB2312" w:cs="Times New Roman"/>
          <w:color w:val="000000" w:themeColor="text1"/>
          <w:lang w:eastAsia="zh-CN"/>
          <w14:textFill>
            <w14:solidFill>
              <w14:schemeClr w14:val="tx1"/>
            </w14:solidFill>
          </w14:textFill>
        </w:rPr>
        <w:t>凡在</w:t>
      </w:r>
      <w:r>
        <w:rPr>
          <w:rFonts w:hint="default" w:ascii="Times New Roman" w:hAnsi="Times New Roman" w:eastAsia="仿宋_GB2312" w:cs="Times New Roman"/>
          <w:color w:val="000000" w:themeColor="text1"/>
          <w:lang w:val="en-US" w:eastAsia="zh-CN"/>
          <w14:textFill>
            <w14:solidFill>
              <w14:schemeClr w14:val="tx1"/>
            </w14:solidFill>
          </w14:textFill>
        </w:rPr>
        <w:t>202</w:t>
      </w:r>
      <w:r>
        <w:rPr>
          <w:rFonts w:hint="eastAsia"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lang w:eastAsia="zh-CN"/>
          <w14:textFill>
            <w14:solidFill>
              <w14:schemeClr w14:val="tx1"/>
            </w14:solidFill>
          </w14:textFill>
        </w:rPr>
        <w:t>年</w:t>
      </w:r>
      <w:r>
        <w:rPr>
          <w:rFonts w:hint="eastAsia" w:ascii="Times New Roman" w:hAnsi="Times New Roman" w:cs="Times New Roman"/>
          <w:color w:val="000000" w:themeColor="text1"/>
          <w:lang w:val="en-US" w:eastAsia="zh-CN"/>
          <w14:textFill>
            <w14:solidFill>
              <w14:schemeClr w14:val="tx1"/>
            </w14:solidFill>
          </w14:textFill>
        </w:rPr>
        <w:t>10</w:t>
      </w:r>
      <w:r>
        <w:rPr>
          <w:rFonts w:hint="default" w:ascii="Times New Roman" w:hAnsi="Times New Roman" w:eastAsia="仿宋_GB2312" w:cs="Times New Roman"/>
          <w:color w:val="000000" w:themeColor="text1"/>
          <w:lang w:eastAsia="zh-CN"/>
          <w14:textFill>
            <w14:solidFill>
              <w14:schemeClr w14:val="tx1"/>
            </w14:solidFill>
          </w14:textFill>
        </w:rPr>
        <w:t>月</w:t>
      </w:r>
      <w:r>
        <w:rPr>
          <w:rFonts w:hint="default" w:ascii="Times New Roman" w:hAnsi="Times New Roman" w:eastAsia="仿宋_GB2312" w:cs="Times New Roman"/>
          <w:color w:val="000000" w:themeColor="text1"/>
          <w:lang w:val="en-US" w:eastAsia="zh-CN"/>
          <w14:textFill>
            <w14:solidFill>
              <w14:schemeClr w14:val="tx1"/>
            </w14:solidFill>
          </w14:textFill>
        </w:rPr>
        <w:t>1</w:t>
      </w:r>
      <w:r>
        <w:rPr>
          <w:rFonts w:hint="default" w:ascii="Times New Roman" w:hAnsi="Times New Roman" w:eastAsia="仿宋_GB2312" w:cs="Times New Roman"/>
          <w:color w:val="000000" w:themeColor="text1"/>
          <w:lang w:eastAsia="zh-CN"/>
          <w14:textFill>
            <w14:solidFill>
              <w14:schemeClr w14:val="tx1"/>
            </w14:solidFill>
          </w14:textFill>
        </w:rPr>
        <w:t>日（含）后</w:t>
      </w:r>
      <w:r>
        <w:rPr>
          <w:rFonts w:hint="default" w:ascii="Times New Roman" w:hAnsi="Times New Roman" w:eastAsia="仿宋_GB2312" w:cs="Times New Roman"/>
          <w:color w:val="000000" w:themeColor="text1"/>
          <w:lang w:val="en-US" w:eastAsia="zh-CN"/>
          <w14:textFill>
            <w14:solidFill>
              <w14:schemeClr w14:val="tx1"/>
            </w14:solidFill>
          </w14:textFill>
        </w:rPr>
        <w:t>个人</w:t>
      </w:r>
      <w:r>
        <w:rPr>
          <w:rFonts w:hint="default" w:ascii="Times New Roman" w:hAnsi="Times New Roman" w:eastAsia="仿宋_GB2312" w:cs="Times New Roman"/>
          <w:color w:val="000000" w:themeColor="text1"/>
          <w:lang w:eastAsia="zh-CN"/>
          <w14:textFill>
            <w14:solidFill>
              <w14:schemeClr w14:val="tx1"/>
            </w14:solidFill>
          </w14:textFill>
        </w:rPr>
        <w:t>签订商品</w:t>
      </w:r>
      <w:r>
        <w:rPr>
          <w:rFonts w:hint="default" w:ascii="Times New Roman" w:hAnsi="Times New Roman" w:eastAsia="仿宋_GB2312" w:cs="Times New Roman"/>
          <w:color w:val="000000" w:themeColor="text1"/>
          <w:lang w:val="en-US" w:eastAsia="zh-CN"/>
          <w14:textFill>
            <w14:solidFill>
              <w14:schemeClr w14:val="tx1"/>
            </w14:solidFill>
          </w14:textFill>
        </w:rPr>
        <w:t>房</w:t>
      </w:r>
      <w:r>
        <w:rPr>
          <w:rFonts w:hint="default" w:ascii="Times New Roman" w:hAnsi="Times New Roman" w:eastAsia="仿宋_GB2312" w:cs="Times New Roman"/>
          <w:color w:val="000000" w:themeColor="text1"/>
          <w:lang w:eastAsia="zh-CN"/>
          <w14:textFill>
            <w14:solidFill>
              <w14:schemeClr w14:val="tx1"/>
            </w14:solidFill>
          </w14:textFill>
        </w:rPr>
        <w:t>买卖合同，购买</w:t>
      </w:r>
      <w:r>
        <w:rPr>
          <w:rFonts w:hint="default" w:ascii="Times New Roman" w:hAnsi="Times New Roman" w:eastAsia="仿宋_GB2312" w:cs="Times New Roman"/>
          <w:color w:val="000000" w:themeColor="text1"/>
          <w:lang w:val="en-US" w:eastAsia="zh-CN"/>
          <w14:textFill>
            <w14:solidFill>
              <w14:schemeClr w14:val="tx1"/>
            </w14:solidFill>
          </w14:textFill>
        </w:rPr>
        <w:t>福泉市内</w:t>
      </w:r>
      <w:r>
        <w:rPr>
          <w:rFonts w:hint="default" w:ascii="Times New Roman" w:hAnsi="Times New Roman" w:eastAsia="仿宋_GB2312" w:cs="Times New Roman"/>
          <w:color w:val="000000" w:themeColor="text1"/>
          <w:lang w:eastAsia="zh-CN"/>
          <w14:textFill>
            <w14:solidFill>
              <w14:schemeClr w14:val="tx1"/>
            </w14:solidFill>
          </w14:textFill>
        </w:rPr>
        <w:t>新建商品房，并在本次活动截止期之前已按规定缴纳契税的，</w:t>
      </w:r>
      <w:r>
        <w:rPr>
          <w:rFonts w:hint="default" w:ascii="Times New Roman" w:hAnsi="Times New Roman" w:cs="Times New Roman"/>
          <w:color w:val="000000" w:themeColor="text1"/>
          <w:lang w:val="en-US" w:eastAsia="zh-CN"/>
          <w14:textFill>
            <w14:solidFill>
              <w14:schemeClr w14:val="tx1"/>
            </w14:solidFill>
          </w14:textFill>
        </w:rPr>
        <w:t>按所缴纳契税地方留存部分的80%发放消费券。每套商品房缴纳契税返消费券最高不超过1万元。</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r>
        <w:rPr>
          <w:rFonts w:hint="default" w:ascii="Times New Roman" w:hAnsi="Times New Roman" w:eastAsia="仿宋_GB2312" w:cs="Times New Roman"/>
          <w:color w:val="000000" w:themeColor="text1"/>
          <w:lang w:eastAsia="zh-CN"/>
          <w14:textFill>
            <w14:solidFill>
              <w14:schemeClr w14:val="tx1"/>
            </w14:solidFill>
          </w14:textFill>
        </w:rPr>
        <w:t>购房人在</w:t>
      </w:r>
      <w:r>
        <w:rPr>
          <w:rFonts w:hint="default" w:ascii="Times New Roman" w:hAnsi="Times New Roman" w:eastAsia="仿宋_GB2312" w:cs="Times New Roman"/>
          <w:color w:val="000000" w:themeColor="text1"/>
          <w:lang w:val="en-US" w:eastAsia="zh-CN"/>
          <w14:textFill>
            <w14:solidFill>
              <w14:schemeClr w14:val="tx1"/>
            </w14:solidFill>
          </w14:textFill>
        </w:rPr>
        <w:t>202</w:t>
      </w:r>
      <w:r>
        <w:rPr>
          <w:rFonts w:hint="eastAsia"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lang w:val="en-US" w:eastAsia="zh-CN"/>
          <w14:textFill>
            <w14:solidFill>
              <w14:schemeClr w14:val="tx1"/>
            </w14:solidFill>
          </w14:textFill>
        </w:rPr>
        <w:t>年</w:t>
      </w:r>
      <w:r>
        <w:rPr>
          <w:rFonts w:hint="eastAsia" w:ascii="Times New Roman" w:hAnsi="Times New Roman" w:cs="Times New Roman"/>
          <w:color w:val="000000" w:themeColor="text1"/>
          <w:lang w:val="en-US" w:eastAsia="zh-CN"/>
          <w14:textFill>
            <w14:solidFill>
              <w14:schemeClr w14:val="tx1"/>
            </w14:solidFill>
          </w14:textFill>
        </w:rPr>
        <w:t>10</w:t>
      </w:r>
      <w:r>
        <w:rPr>
          <w:rFonts w:hint="default" w:ascii="Times New Roman" w:hAnsi="Times New Roman" w:eastAsia="仿宋_GB2312" w:cs="Times New Roman"/>
          <w:color w:val="000000" w:themeColor="text1"/>
          <w:lang w:val="en-US" w:eastAsia="zh-CN"/>
          <w14:textFill>
            <w14:solidFill>
              <w14:schemeClr w14:val="tx1"/>
            </w14:solidFill>
          </w14:textFill>
        </w:rPr>
        <w:t>月1日（不含）</w:t>
      </w:r>
      <w:r>
        <w:rPr>
          <w:rFonts w:hint="default" w:ascii="Times New Roman" w:hAnsi="Times New Roman" w:eastAsia="仿宋_GB2312" w:cs="Times New Roman"/>
          <w:color w:val="000000" w:themeColor="text1"/>
          <w:lang w:eastAsia="zh-CN"/>
          <w14:textFill>
            <w14:solidFill>
              <w14:schemeClr w14:val="tx1"/>
            </w14:solidFill>
          </w14:textFill>
        </w:rPr>
        <w:t>之前签订商品房买卖合同，购买</w:t>
      </w:r>
      <w:r>
        <w:rPr>
          <w:rFonts w:hint="default" w:ascii="Times New Roman" w:hAnsi="Times New Roman" w:eastAsia="仿宋_GB2312" w:cs="Times New Roman"/>
          <w:color w:val="000000" w:themeColor="text1"/>
          <w:lang w:val="en-US" w:eastAsia="zh-CN"/>
          <w14:textFill>
            <w14:solidFill>
              <w14:schemeClr w14:val="tx1"/>
            </w14:solidFill>
          </w14:textFill>
        </w:rPr>
        <w:t>福泉市</w:t>
      </w:r>
      <w:r>
        <w:rPr>
          <w:rFonts w:hint="default" w:ascii="Times New Roman" w:hAnsi="Times New Roman" w:eastAsia="仿宋_GB2312" w:cs="Times New Roman"/>
          <w:color w:val="000000" w:themeColor="text1"/>
          <w:lang w:eastAsia="zh-CN"/>
          <w14:textFill>
            <w14:solidFill>
              <w14:schemeClr w14:val="tx1"/>
            </w14:solidFill>
          </w14:textFill>
        </w:rPr>
        <w:t>新建商品房并在活动期间缴纳契税的，按所缴纳契税地方留存部分的</w:t>
      </w:r>
      <w:r>
        <w:rPr>
          <w:rFonts w:hint="default" w:ascii="Times New Roman" w:hAnsi="Times New Roman" w:eastAsia="仿宋_GB2312" w:cs="Times New Roman"/>
          <w:color w:val="000000" w:themeColor="text1"/>
          <w:lang w:val="en-US" w:eastAsia="zh-CN"/>
          <w14:textFill>
            <w14:solidFill>
              <w14:schemeClr w14:val="tx1"/>
            </w14:solidFill>
          </w14:textFill>
        </w:rPr>
        <w:t>5</w:t>
      </w:r>
      <w:r>
        <w:rPr>
          <w:rFonts w:hint="default" w:ascii="Times New Roman" w:hAnsi="Times New Roman" w:eastAsia="仿宋_GB2312" w:cs="Times New Roman"/>
          <w:color w:val="000000" w:themeColor="text1"/>
          <w:lang w:eastAsia="zh-CN"/>
          <w14:textFill>
            <w14:solidFill>
              <w14:schemeClr w14:val="tx1"/>
            </w14:solidFill>
          </w14:textFill>
        </w:rPr>
        <w:t>0%发放消费券。</w:t>
      </w:r>
      <w:r>
        <w:rPr>
          <w:rFonts w:hint="default" w:ascii="Times New Roman" w:hAnsi="Times New Roman" w:cs="Times New Roman"/>
          <w:color w:val="000000" w:themeColor="text1"/>
          <w:lang w:val="en-US" w:eastAsia="zh-CN"/>
          <w14:textFill>
            <w14:solidFill>
              <w14:schemeClr w14:val="tx1"/>
            </w14:solidFill>
          </w14:textFill>
        </w:rPr>
        <w:t>每套商品房缴纳契税返消费券最高不超过1万元。</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消费券可定向用于本市辖区内主动申报参与活动的汽车、家居、建材、家具、家电、日用百货、成品油、餐饮、住宿等消费支出。消费券发放金额以购房者符合上述发放标准、首次缴纳的契税为准，办理不动产登记时契税应缴金额因实测面积差异发生变化的，消费券不予补差或核减。办理契税退税需按程序退回消费券后方能办理。</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lang w:eastAsia="zh-CN"/>
        </w:rPr>
      </w:pPr>
      <w:r>
        <w:rPr>
          <w:rFonts w:hint="default" w:ascii="Times New Roman" w:hAnsi="Times New Roman" w:eastAsia="楷体_GB2312" w:cs="Times New Roman"/>
          <w:lang w:eastAsia="zh-CN"/>
        </w:rPr>
        <w:t>（三）消费券适用原则</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eastAsia="zh-CN"/>
        </w:rPr>
        <w:t>消费券定向在受理本次消费券的企业消费使用。企业应为诚实守信经营，</w:t>
      </w:r>
      <w:r>
        <w:rPr>
          <w:rFonts w:hint="default" w:ascii="Times New Roman" w:hAnsi="Times New Roman" w:eastAsia="仿宋_GB2312" w:cs="Times New Roman"/>
          <w:lang w:val="en-US" w:eastAsia="zh-CN"/>
        </w:rPr>
        <w:t>福泉市</w:t>
      </w:r>
      <w:r>
        <w:rPr>
          <w:rFonts w:hint="default" w:ascii="Times New Roman" w:hAnsi="Times New Roman" w:eastAsia="仿宋_GB2312" w:cs="Times New Roman"/>
          <w:lang w:eastAsia="zh-CN"/>
        </w:rPr>
        <w:t>内汽车、家居、建材、家具、家电、日用百货、成品油、餐饮、住宿等具有一定销售能力且在报名时间内自愿报名参加的企业。符合条件的企业名单由福泉市商务局根据日常数据上报情况审核确定，后期可根据实际情况实时或定期增减。</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lang w:eastAsia="zh-CN"/>
        </w:rPr>
        <w:t>消费券采用电子消费金的形式发放，不限使用次数，不能兑换成现金，不能转赠，当消费券可用金额不足以支付时，可采取其他方式自行补足。</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3.</w:t>
      </w:r>
      <w:r>
        <w:rPr>
          <w:rFonts w:hint="default" w:ascii="Times New Roman" w:hAnsi="Times New Roman" w:eastAsia="仿宋_GB2312" w:cs="Times New Roman"/>
          <w:lang w:eastAsia="zh-CN"/>
        </w:rPr>
        <w:t>消费券</w:t>
      </w:r>
      <w:r>
        <w:rPr>
          <w:rFonts w:hint="default" w:ascii="Times New Roman" w:hAnsi="Times New Roman" w:eastAsia="仿宋_GB2312" w:cs="Times New Roman"/>
          <w:lang w:val="en-US" w:eastAsia="zh-CN"/>
        </w:rPr>
        <w:t>每次可抵扣当次消费总金额的80%</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单笔最高抵扣5000元</w:t>
      </w:r>
      <w:r>
        <w:rPr>
          <w:rFonts w:hint="default" w:ascii="Times New Roman" w:hAnsi="Times New Roman" w:eastAsia="仿宋_GB2312" w:cs="Times New Roman"/>
          <w:lang w:eastAsia="zh-CN"/>
        </w:rPr>
        <w:t>，可与商家开展的促销活动叠加使用，</w:t>
      </w:r>
      <w:r>
        <w:rPr>
          <w:rFonts w:hint="default" w:ascii="Times New Roman" w:hAnsi="Times New Roman" w:eastAsia="仿宋_GB2312" w:cs="Times New Roman"/>
          <w:lang w:val="en-US" w:eastAsia="zh-CN"/>
        </w:rPr>
        <w:t>自消费券发放之日起</w:t>
      </w:r>
      <w:r>
        <w:rPr>
          <w:rFonts w:hint="eastAsia" w:ascii="Times New Roman" w:hAnsi="Times New Roman" w:cs="Times New Roman"/>
          <w:lang w:val="en-US" w:eastAsia="zh-CN"/>
        </w:rPr>
        <w:t>180</w:t>
      </w:r>
      <w:r>
        <w:rPr>
          <w:rFonts w:hint="default" w:ascii="Times New Roman" w:hAnsi="Times New Roman" w:eastAsia="仿宋_GB2312" w:cs="Times New Roman"/>
          <w:lang w:val="en-US" w:eastAsia="zh-CN"/>
        </w:rPr>
        <w:t>天（自然日）内有效</w:t>
      </w:r>
      <w:r>
        <w:rPr>
          <w:rFonts w:hint="default" w:ascii="Times New Roman" w:hAnsi="Times New Roman" w:eastAsia="仿宋_GB2312" w:cs="Times New Roman"/>
          <w:lang w:eastAsia="zh-CN"/>
        </w:rPr>
        <w:t>，逾期未使用的自动作废。</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4.</w:t>
      </w:r>
      <w:r>
        <w:rPr>
          <w:rFonts w:hint="default" w:ascii="Times New Roman" w:hAnsi="Times New Roman" w:eastAsia="仿宋_GB2312" w:cs="Times New Roman"/>
          <w:lang w:eastAsia="zh-CN"/>
        </w:rPr>
        <w:t>消费券在</w:t>
      </w:r>
      <w:r>
        <w:rPr>
          <w:rFonts w:hint="default" w:ascii="Times New Roman" w:hAnsi="Times New Roman" w:eastAsia="仿宋_GB2312" w:cs="Times New Roman"/>
          <w:lang w:val="en-US" w:eastAsia="zh-CN"/>
        </w:rPr>
        <w:t>福泉市</w:t>
      </w:r>
      <w:r>
        <w:rPr>
          <w:rFonts w:hint="default" w:ascii="Times New Roman" w:hAnsi="Times New Roman" w:eastAsia="仿宋_GB2312" w:cs="Times New Roman"/>
          <w:lang w:eastAsia="zh-CN"/>
        </w:rPr>
        <w:t>内申领和使用。</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r>
        <w:rPr>
          <w:rFonts w:hint="default" w:ascii="Times New Roman" w:hAnsi="Times New Roman" w:eastAsia="仿宋_GB2312" w:cs="Times New Roman"/>
          <w:color w:val="000000" w:themeColor="text1"/>
          <w:lang w:eastAsia="zh-CN"/>
          <w14:textFill>
            <w14:solidFill>
              <w14:schemeClr w14:val="tx1"/>
            </w14:solidFill>
          </w14:textFill>
        </w:rPr>
        <w:t>活动期间领用消费券后，因向住建部门取消备案的，需</w:t>
      </w:r>
      <w:r>
        <w:rPr>
          <w:rFonts w:hint="default" w:ascii="Times New Roman" w:hAnsi="Times New Roman" w:eastAsia="仿宋_GB2312" w:cs="Times New Roman"/>
          <w:color w:val="000000" w:themeColor="text1"/>
          <w:lang w:val="en-US" w:eastAsia="zh-CN"/>
          <w14:textFill>
            <w14:solidFill>
              <w14:schemeClr w14:val="tx1"/>
            </w14:solidFill>
          </w14:textFill>
        </w:rPr>
        <w:t>退</w:t>
      </w:r>
      <w:r>
        <w:rPr>
          <w:rFonts w:hint="default" w:ascii="Times New Roman" w:hAnsi="Times New Roman" w:eastAsia="仿宋_GB2312" w:cs="Times New Roman"/>
          <w:color w:val="000000" w:themeColor="text1"/>
          <w:lang w:eastAsia="zh-CN"/>
          <w14:textFill>
            <w14:solidFill>
              <w14:schemeClr w14:val="tx1"/>
            </w14:solidFill>
          </w14:textFill>
        </w:rPr>
        <w:t>回已使用消费券的等额财政资金</w:t>
      </w:r>
      <w:r>
        <w:rPr>
          <w:rFonts w:hint="default" w:ascii="Times New Roman" w:hAnsi="Times New Roman" w:cs="Times New Roman"/>
          <w:color w:val="000000" w:themeColor="text1"/>
          <w:lang w:eastAsia="zh-CN"/>
          <w14:textFill>
            <w14:solidFill>
              <w14:schemeClr w14:val="tx1"/>
            </w14:solidFill>
          </w14:textFill>
        </w:rPr>
        <w:t>，方可取消备案</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用户填写申请函，将已使用消费券金额退回平台，活动结束后由平台汇总再退回至福泉市商务局</w:t>
      </w:r>
      <w:r>
        <w:rPr>
          <w:rFonts w:hint="default" w:ascii="Times New Roman" w:hAnsi="Times New Roman" w:cs="Times New Roman"/>
          <w:color w:val="000000" w:themeColor="text1"/>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四、消费券申领流程</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 xml:space="preserve">（一）购房人缴纳契税，开具完税凭证，在第三方平台实名认证后，填写合同备案登记号、契税完税证明号并上传相关购房凭证（商品房预售合同备案登记表、契税完税证明），申领消费券。 </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 xml:space="preserve">（二）第三方平台在购房人提交资料后，与市住建和税务部门进行数据核对，在5个工作日内完成审核，并在每周一将上周审核通过的名单和消费券发放情况反馈至福泉市购房缴纳契税返消费券活动工作专班备案。 </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 xml:space="preserve">（三）第三方平台审核通过后，需在3个工作日内完成消费券发放。 </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（四）获得消费券的购房人到福泉市辖区参加活动的商户消费，通过第三方平台APP扫描商家的收款码完成消费券核销。</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五、实施步骤</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楷体_GB2312" w:cs="Times New Roman"/>
          <w:lang w:val="en-US" w:eastAsia="zh-CN"/>
        </w:rPr>
        <w:t>（一）</w:t>
      </w:r>
      <w:r>
        <w:rPr>
          <w:rFonts w:hint="default" w:ascii="Times New Roman" w:hAnsi="Times New Roman" w:eastAsia="楷体_GB2312" w:cs="Times New Roman"/>
          <w:lang w:eastAsia="zh-CN"/>
        </w:rPr>
        <w:t>启动阶段（</w:t>
      </w:r>
      <w:r>
        <w:rPr>
          <w:rFonts w:hint="default" w:ascii="Times New Roman" w:hAnsi="Times New Roman" w:eastAsia="楷体_GB2312" w:cs="Times New Roman"/>
          <w:lang w:val="en-US" w:eastAsia="zh-CN"/>
        </w:rPr>
        <w:t>202</w:t>
      </w:r>
      <w:r>
        <w:rPr>
          <w:rFonts w:hint="eastAsia" w:ascii="Times New Roman" w:hAnsi="Times New Roman" w:eastAsia="楷体_GB2312" w:cs="Times New Roman"/>
          <w:lang w:val="en-US" w:eastAsia="zh-CN"/>
        </w:rPr>
        <w:t>3</w:t>
      </w:r>
      <w:r>
        <w:rPr>
          <w:rFonts w:hint="default" w:ascii="Times New Roman" w:hAnsi="Times New Roman" w:eastAsia="楷体_GB2312" w:cs="Times New Roman"/>
          <w:lang w:val="en-US" w:eastAsia="zh-CN"/>
        </w:rPr>
        <w:t>年1</w:t>
      </w:r>
      <w:r>
        <w:rPr>
          <w:rFonts w:hint="eastAsia" w:ascii="Times New Roman" w:hAnsi="Times New Roman" w:eastAsia="楷体_GB2312" w:cs="Times New Roman"/>
          <w:lang w:val="en-US" w:eastAsia="zh-CN"/>
        </w:rPr>
        <w:t>0</w:t>
      </w:r>
      <w:r>
        <w:rPr>
          <w:rFonts w:hint="default" w:ascii="Times New Roman" w:hAnsi="Times New Roman" w:eastAsia="楷体_GB2312" w:cs="Times New Roman"/>
          <w:lang w:val="en-US" w:eastAsia="zh-CN"/>
        </w:rPr>
        <w:t>月—2024年7月</w:t>
      </w:r>
      <w:r>
        <w:rPr>
          <w:rFonts w:hint="default" w:ascii="Times New Roman" w:hAnsi="Times New Roman" w:eastAsia="楷体_GB2312" w:cs="Times New Roman"/>
          <w:lang w:eastAsia="zh-CN"/>
        </w:rPr>
        <w:t>）。</w:t>
      </w:r>
      <w:r>
        <w:rPr>
          <w:rFonts w:hint="default" w:ascii="Times New Roman" w:hAnsi="Times New Roman" w:eastAsia="仿宋_GB2312" w:cs="Times New Roman"/>
          <w:lang w:val="en-US" w:eastAsia="zh-CN"/>
        </w:rPr>
        <w:t>由市商务</w:t>
      </w:r>
      <w:r>
        <w:rPr>
          <w:rFonts w:hint="default" w:ascii="Times New Roman" w:hAnsi="Times New Roman" w:cs="Times New Roman"/>
          <w:lang w:val="en-US" w:eastAsia="zh-CN"/>
        </w:rPr>
        <w:t>局</w:t>
      </w:r>
      <w:r>
        <w:rPr>
          <w:rFonts w:hint="default" w:ascii="Times New Roman" w:hAnsi="Times New Roman" w:eastAsia="仿宋_GB2312" w:cs="Times New Roman"/>
          <w:lang w:val="en-US" w:eastAsia="zh-CN"/>
        </w:rPr>
        <w:t>牵头，市住建局、市文</w:t>
      </w:r>
      <w:r>
        <w:rPr>
          <w:rFonts w:hint="default" w:ascii="Times New Roman" w:hAnsi="Times New Roman" w:cs="Times New Roman"/>
          <w:lang w:val="en-US" w:eastAsia="zh-CN"/>
        </w:rPr>
        <w:t>广</w:t>
      </w:r>
      <w:r>
        <w:rPr>
          <w:rFonts w:hint="default" w:ascii="Times New Roman" w:hAnsi="Times New Roman" w:eastAsia="仿宋_GB2312" w:cs="Times New Roman"/>
          <w:lang w:val="en-US" w:eastAsia="zh-CN"/>
        </w:rPr>
        <w:t>旅局、市市场监管局等部门配合，制定参与活动企业条件，发放报名公告，根据报名情况，</w:t>
      </w:r>
      <w:r>
        <w:rPr>
          <w:rFonts w:hint="default" w:ascii="Times New Roman" w:hAnsi="Times New Roman" w:eastAsia="仿宋_GB2312" w:cs="Times New Roman"/>
          <w:lang w:eastAsia="zh-CN"/>
        </w:rPr>
        <w:t>梳理形成辖区消费券使用企业名单；</w:t>
      </w:r>
      <w:r>
        <w:rPr>
          <w:rFonts w:hint="default" w:ascii="Times New Roman" w:hAnsi="Times New Roman" w:eastAsia="仿宋_GB2312" w:cs="Times New Roman"/>
          <w:lang w:val="en-US" w:eastAsia="zh-CN"/>
        </w:rPr>
        <w:t>由市商务局</w:t>
      </w:r>
      <w:r>
        <w:rPr>
          <w:rFonts w:hint="default" w:ascii="Times New Roman" w:hAnsi="Times New Roman" w:eastAsia="仿宋_GB2312" w:cs="Times New Roman"/>
          <w:lang w:eastAsia="zh-CN"/>
        </w:rPr>
        <w:t>与承办平台公司对接，组织消费券企业入驻；</w:t>
      </w:r>
      <w:r>
        <w:rPr>
          <w:rFonts w:hint="default" w:ascii="Times New Roman" w:hAnsi="Times New Roman" w:eastAsia="仿宋_GB2312" w:cs="Times New Roman"/>
          <w:lang w:val="en-US" w:eastAsia="zh-CN"/>
        </w:rPr>
        <w:t>由市住建局</w:t>
      </w:r>
      <w:r>
        <w:rPr>
          <w:rFonts w:hint="default" w:ascii="Times New Roman" w:hAnsi="Times New Roman" w:cs="Times New Roman"/>
          <w:lang w:val="en-US" w:eastAsia="zh-CN"/>
        </w:rPr>
        <w:t>、市自然资源局、市</w:t>
      </w:r>
      <w:r>
        <w:rPr>
          <w:rFonts w:hint="default" w:ascii="Times New Roman" w:hAnsi="Times New Roman" w:eastAsia="仿宋_GB2312" w:cs="Times New Roman"/>
          <w:lang w:val="en-US" w:eastAsia="zh-CN"/>
        </w:rPr>
        <w:t>税务局</w:t>
      </w:r>
      <w:r>
        <w:rPr>
          <w:rFonts w:hint="default" w:ascii="Times New Roman" w:hAnsi="Times New Roman" w:eastAsia="仿宋_GB2312" w:cs="Times New Roman"/>
          <w:lang w:eastAsia="zh-CN"/>
        </w:rPr>
        <w:t>对购房及契税缴纳情况进行摸底，</w:t>
      </w:r>
      <w:r>
        <w:rPr>
          <w:rFonts w:hint="default" w:ascii="Times New Roman" w:hAnsi="Times New Roman" w:eastAsia="仿宋_GB2312" w:cs="Times New Roman"/>
          <w:lang w:val="en-US" w:eastAsia="zh-CN"/>
        </w:rPr>
        <w:t>并提前对接承办平台审核所需数据</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由市财政局牵头，市商务局配合，</w:t>
      </w:r>
      <w:r>
        <w:rPr>
          <w:rFonts w:hint="default" w:ascii="Times New Roman" w:hAnsi="Times New Roman" w:eastAsia="仿宋_GB2312" w:cs="Times New Roman"/>
          <w:lang w:eastAsia="zh-CN"/>
        </w:rPr>
        <w:t>做好资金安排，完善工作流程和资金管理使用办法等前期准备工作。</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二</w:t>
      </w:r>
      <w:r>
        <w:rPr>
          <w:rFonts w:hint="default" w:ascii="Times New Roman" w:hAnsi="Times New Roman" w:eastAsia="楷体_GB2312" w:cs="Times New Roman"/>
          <w:lang w:eastAsia="zh-CN"/>
        </w:rPr>
        <w:t>）实施阶段（</w:t>
      </w:r>
      <w:r>
        <w:rPr>
          <w:rFonts w:hint="default" w:ascii="Times New Roman" w:hAnsi="Times New Roman" w:eastAsia="楷体_GB2312" w:cs="Times New Roman"/>
          <w:lang w:val="en-US" w:eastAsia="zh-CN"/>
        </w:rPr>
        <w:t>2024年7月1日—2025年3月31日</w:t>
      </w:r>
      <w:r>
        <w:rPr>
          <w:rFonts w:hint="default" w:ascii="Times New Roman" w:hAnsi="Times New Roman" w:eastAsia="楷体_GB2312" w:cs="Times New Roman"/>
          <w:lang w:eastAsia="zh-CN"/>
        </w:rPr>
        <w:t>）。</w:t>
      </w:r>
      <w:r>
        <w:rPr>
          <w:rFonts w:hint="default" w:ascii="Times New Roman" w:hAnsi="Times New Roman" w:eastAsia="仿宋_GB2312" w:cs="Times New Roman"/>
          <w:lang w:val="en-US" w:eastAsia="zh-CN"/>
        </w:rPr>
        <w:t>由市商务局会同市住建、财政局、税务等部门以及第三方平台公司负责具体组织实施。市住建局</w:t>
      </w:r>
      <w:r>
        <w:rPr>
          <w:rFonts w:hint="default" w:ascii="Times New Roman" w:hAnsi="Times New Roman" w:eastAsia="仿宋_GB2312" w:cs="Times New Roman"/>
          <w:lang w:eastAsia="zh-CN"/>
        </w:rPr>
        <w:t>按照实施细则组织物管企业、房开企业开展活动宣传和培训，利用相关业务办理窗口、业主微信群、QQ群、电话、短信、</w:t>
      </w:r>
      <w:r>
        <w:rPr>
          <w:rFonts w:hint="default" w:ascii="Times New Roman" w:hAnsi="Times New Roman" w:eastAsia="仿宋_GB2312" w:cs="Times New Roman"/>
          <w:lang w:val="en-US" w:eastAsia="zh-CN"/>
        </w:rPr>
        <w:t>公众号</w:t>
      </w:r>
      <w:r>
        <w:rPr>
          <w:rFonts w:hint="default" w:ascii="Times New Roman" w:hAnsi="Times New Roman" w:eastAsia="仿宋_GB2312" w:cs="Times New Roman"/>
          <w:lang w:eastAsia="zh-CN"/>
        </w:rPr>
        <w:t>等推送通道，点对点将活动信息精准推送给购房者，进一步扩大优惠政策覆盖面，提升购房群众的知晓率与参与度，提升活动成效；</w:t>
      </w:r>
      <w:r>
        <w:rPr>
          <w:rFonts w:hint="default" w:ascii="Times New Roman" w:hAnsi="Times New Roman" w:eastAsia="仿宋_GB2312" w:cs="Times New Roman"/>
          <w:lang w:val="en-US" w:eastAsia="zh-CN"/>
        </w:rPr>
        <w:t>福泉市</w:t>
      </w:r>
      <w:r>
        <w:rPr>
          <w:rFonts w:hint="default" w:ascii="Times New Roman" w:hAnsi="Times New Roman" w:eastAsia="仿宋_GB2312" w:cs="Times New Roman"/>
          <w:lang w:eastAsia="zh-CN"/>
        </w:rPr>
        <w:t>购房契税发放消费券工作专班</w:t>
      </w:r>
      <w:r>
        <w:rPr>
          <w:rFonts w:hint="default" w:ascii="Times New Roman" w:hAnsi="Times New Roman" w:eastAsia="仿宋_GB2312" w:cs="Times New Roman"/>
          <w:lang w:val="en-US" w:eastAsia="zh-CN"/>
        </w:rPr>
        <w:t>办公室</w:t>
      </w:r>
      <w:r>
        <w:rPr>
          <w:rFonts w:hint="default" w:ascii="Times New Roman" w:hAnsi="Times New Roman" w:eastAsia="仿宋_GB2312" w:cs="Times New Roman"/>
          <w:lang w:eastAsia="zh-CN"/>
        </w:rPr>
        <w:t>建立工作协调机制，加强工作调度、业务指导和督促检查，确保此项工作推进有序、顺利开展。</w:t>
      </w:r>
    </w:p>
    <w:p>
      <w:pPr>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楷体_GB2312" w:cs="Times New Roman"/>
          <w:lang w:eastAsia="zh-CN"/>
        </w:rPr>
        <w:t>（三）总结阶段（202</w:t>
      </w:r>
      <w:r>
        <w:rPr>
          <w:rFonts w:hint="default" w:ascii="Times New Roman" w:hAnsi="Times New Roman" w:eastAsia="楷体_GB2312" w:cs="Times New Roman"/>
          <w:lang w:val="en-US" w:eastAsia="zh-CN"/>
        </w:rPr>
        <w:t>5</w:t>
      </w:r>
      <w:r>
        <w:rPr>
          <w:rFonts w:hint="default" w:ascii="Times New Roman" w:hAnsi="Times New Roman" w:eastAsia="楷体_GB2312" w:cs="Times New Roman"/>
          <w:lang w:eastAsia="zh-CN"/>
        </w:rPr>
        <w:t>年</w:t>
      </w:r>
      <w:r>
        <w:rPr>
          <w:rFonts w:hint="default" w:ascii="Times New Roman" w:hAnsi="Times New Roman" w:eastAsia="楷体_GB2312" w:cs="Times New Roman"/>
          <w:lang w:val="en-US" w:eastAsia="zh-CN"/>
        </w:rPr>
        <w:t>4</w:t>
      </w:r>
      <w:r>
        <w:rPr>
          <w:rFonts w:hint="default" w:ascii="Times New Roman" w:hAnsi="Times New Roman" w:eastAsia="楷体_GB2312" w:cs="Times New Roman"/>
          <w:lang w:eastAsia="zh-CN"/>
        </w:rPr>
        <w:t>月</w:t>
      </w:r>
      <w:r>
        <w:rPr>
          <w:rFonts w:hint="default" w:ascii="Times New Roman" w:hAnsi="Times New Roman" w:eastAsia="楷体_GB2312" w:cs="Times New Roman"/>
          <w:lang w:val="en-US" w:eastAsia="zh-CN"/>
        </w:rPr>
        <w:t>30日</w:t>
      </w:r>
      <w:r>
        <w:rPr>
          <w:rFonts w:hint="default" w:ascii="Times New Roman" w:hAnsi="Times New Roman" w:eastAsia="楷体_GB2312" w:cs="Times New Roman"/>
          <w:lang w:eastAsia="zh-CN"/>
        </w:rPr>
        <w:t>前）。</w:t>
      </w:r>
      <w:r>
        <w:rPr>
          <w:rFonts w:hint="default" w:ascii="Times New Roman" w:hAnsi="Times New Roman" w:eastAsia="仿宋_GB2312" w:cs="Times New Roman"/>
          <w:lang w:val="en-US" w:eastAsia="zh-CN"/>
        </w:rPr>
        <w:t>福泉市</w:t>
      </w:r>
      <w:r>
        <w:rPr>
          <w:rFonts w:hint="default" w:ascii="Times New Roman" w:hAnsi="Times New Roman" w:eastAsia="仿宋_GB2312" w:cs="Times New Roman"/>
          <w:lang w:eastAsia="zh-CN"/>
        </w:rPr>
        <w:t>购房契税发放消费券工作专班</w:t>
      </w:r>
      <w:r>
        <w:rPr>
          <w:rFonts w:hint="default" w:ascii="Times New Roman" w:hAnsi="Times New Roman" w:eastAsia="仿宋_GB2312" w:cs="Times New Roman"/>
          <w:lang w:val="en-US" w:eastAsia="zh-CN"/>
        </w:rPr>
        <w:t>办公室</w:t>
      </w:r>
      <w:r>
        <w:rPr>
          <w:rFonts w:hint="default" w:ascii="Times New Roman" w:hAnsi="Times New Roman" w:eastAsia="仿宋_GB2312" w:cs="Times New Roman"/>
          <w:lang w:eastAsia="zh-CN"/>
        </w:rPr>
        <w:t>梳理</w:t>
      </w:r>
      <w:r>
        <w:rPr>
          <w:rFonts w:hint="default" w:ascii="Times New Roman" w:hAnsi="Times New Roman" w:cs="Times New Roman"/>
          <w:lang w:val="en-US" w:eastAsia="zh-CN"/>
        </w:rPr>
        <w:t>工作亮点、成效</w:t>
      </w:r>
      <w:r>
        <w:rPr>
          <w:rFonts w:hint="default" w:ascii="Times New Roman" w:hAnsi="Times New Roman" w:eastAsia="仿宋_GB2312" w:cs="Times New Roman"/>
          <w:lang w:eastAsia="zh-CN"/>
        </w:rPr>
        <w:t>，</w:t>
      </w:r>
      <w:r>
        <w:rPr>
          <w:rFonts w:hint="default" w:ascii="Times New Roman" w:hAnsi="Times New Roman" w:cs="Times New Roman"/>
          <w:lang w:val="en-US" w:eastAsia="zh-CN"/>
        </w:rPr>
        <w:t>并</w:t>
      </w:r>
      <w:r>
        <w:rPr>
          <w:rFonts w:hint="default" w:ascii="Times New Roman" w:hAnsi="Times New Roman" w:eastAsia="仿宋_GB2312" w:cs="Times New Roman"/>
          <w:lang w:eastAsia="zh-CN"/>
        </w:rPr>
        <w:t>形成专报上报</w:t>
      </w:r>
      <w:r>
        <w:rPr>
          <w:rFonts w:hint="default" w:ascii="Times New Roman" w:hAnsi="Times New Roman" w:eastAsia="仿宋_GB2312" w:cs="Times New Roman"/>
          <w:lang w:val="en-US" w:eastAsia="zh-CN"/>
        </w:rPr>
        <w:t>市人民政府</w:t>
      </w:r>
      <w:r>
        <w:rPr>
          <w:rFonts w:hint="default" w:ascii="Times New Roman" w:hAnsi="Times New Roman" w:eastAsia="仿宋_GB2312" w:cs="Times New Roman"/>
          <w:lang w:eastAsia="zh-CN"/>
        </w:rPr>
        <w:t>。</w:t>
      </w:r>
    </w:p>
    <w:p>
      <w:pPr>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六、组织机构</w:t>
      </w:r>
    </w:p>
    <w:p>
      <w:pPr>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（一）成立福泉市购房缴纳契税返消费券活动领导小组，小组成员名单如下：</w:t>
      </w:r>
    </w:p>
    <w:p>
      <w:pPr>
        <w:pStyle w:val="3"/>
        <w:pageBreakBefore w:val="0"/>
        <w:widowControl w:val="0"/>
        <w:kinsoku/>
        <w:wordWrap/>
        <w:overflowPunct/>
        <w:topLinePunct w:val="0"/>
        <w:autoSpaceDE/>
        <w:autoSpaceDN/>
        <w:bidi w:val="0"/>
        <w:adjustRightInd/>
        <w:snapToGrid w:val="0"/>
        <w:spacing w:before="0" w:after="0" w:line="576" w:lineRule="exact"/>
        <w:ind w:firstLine="643"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lang w:val="en-US" w:eastAsia="zh-CN"/>
        </w:rPr>
        <w:t>组    长：</w:t>
      </w:r>
      <w:r>
        <w:rPr>
          <w:rFonts w:hint="default" w:ascii="Times New Roman" w:hAnsi="Times New Roman" w:eastAsia="仿宋_GB2312" w:cs="Times New Roman"/>
          <w:b w:val="0"/>
          <w:bCs w:val="0"/>
          <w:lang w:val="en-US" w:eastAsia="zh-CN"/>
        </w:rPr>
        <w:t>冯发金  市委常委、市人民政府常务副市长</w:t>
      </w:r>
    </w:p>
    <w:p>
      <w:pPr>
        <w:pStyle w:val="3"/>
        <w:pageBreakBefore w:val="0"/>
        <w:widowControl w:val="0"/>
        <w:kinsoku/>
        <w:wordWrap/>
        <w:overflowPunct/>
        <w:topLinePunct w:val="0"/>
        <w:autoSpaceDE/>
        <w:autoSpaceDN/>
        <w:bidi w:val="0"/>
        <w:adjustRightInd/>
        <w:snapToGrid w:val="0"/>
        <w:spacing w:before="0" w:after="0" w:line="576" w:lineRule="exact"/>
        <w:ind w:firstLine="643"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lang w:val="en-US" w:eastAsia="zh-CN"/>
        </w:rPr>
        <w:t>执行组长：</w:t>
      </w:r>
      <w:r>
        <w:rPr>
          <w:rFonts w:hint="eastAsia" w:ascii="Times New Roman" w:hAnsi="Times New Roman" w:eastAsia="仿宋_GB2312" w:cs="Times New Roman"/>
          <w:b w:val="0"/>
          <w:bCs w:val="0"/>
          <w:lang w:val="en-US" w:eastAsia="zh-CN"/>
        </w:rPr>
        <w:t>付  裕</w:t>
      </w:r>
      <w:r>
        <w:rPr>
          <w:rFonts w:hint="default" w:ascii="Times New Roman" w:hAnsi="Times New Roman" w:eastAsia="仿宋_GB2312" w:cs="Times New Roman"/>
          <w:b w:val="0"/>
          <w:bCs w:val="0"/>
          <w:lang w:val="en-US" w:eastAsia="zh-CN"/>
        </w:rPr>
        <w:t xml:space="preserve">  市人民政府副市长</w:t>
      </w:r>
    </w:p>
    <w:p>
      <w:pPr>
        <w:pStyle w:val="3"/>
        <w:pageBreakBefore w:val="0"/>
        <w:widowControl w:val="0"/>
        <w:kinsoku/>
        <w:wordWrap/>
        <w:overflowPunct/>
        <w:topLinePunct w:val="0"/>
        <w:autoSpaceDE/>
        <w:autoSpaceDN/>
        <w:bidi w:val="0"/>
        <w:adjustRightInd/>
        <w:spacing w:before="0" w:after="0" w:line="576" w:lineRule="exact"/>
        <w:ind w:left="0" w:leftChars="0" w:firstLine="551"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spacing w:val="-23"/>
          <w:sz w:val="32"/>
          <w:lang w:val="en-US" w:eastAsia="zh-CN"/>
        </w:rPr>
        <w:t>执行副组长：</w:t>
      </w:r>
      <w:r>
        <w:rPr>
          <w:rFonts w:hint="default" w:ascii="Times New Roman" w:hAnsi="Times New Roman" w:eastAsia="仿宋_GB2312" w:cs="Times New Roman"/>
          <w:b w:val="0"/>
          <w:bCs w:val="0"/>
          <w:lang w:val="en-US" w:eastAsia="zh-CN"/>
        </w:rPr>
        <w:t>陈绍伟  市财政局党组书记、局长</w:t>
      </w:r>
    </w:p>
    <w:p>
      <w:pPr>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周永恒  市税务局党委书记、局长</w:t>
      </w:r>
    </w:p>
    <w:p>
      <w:pPr>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何正灏</w:t>
      </w:r>
      <w:r>
        <w:rPr>
          <w:rFonts w:hint="default" w:ascii="Times New Roman" w:hAnsi="Times New Roman" w:eastAsia="仿宋_GB2312" w:cs="Times New Roman"/>
          <w:lang w:val="en-US" w:eastAsia="zh-CN"/>
        </w:rPr>
        <w:t xml:space="preserve">  市商务局党组书记、局长</w:t>
      </w:r>
    </w:p>
    <w:p>
      <w:pPr>
        <w:pStyle w:val="3"/>
        <w:pageBreakBefore w:val="0"/>
        <w:widowControl w:val="0"/>
        <w:kinsoku/>
        <w:wordWrap/>
        <w:overflowPunct/>
        <w:topLinePunct w:val="0"/>
        <w:autoSpaceDE/>
        <w:autoSpaceDN/>
        <w:bidi w:val="0"/>
        <w:adjustRightInd/>
        <w:spacing w:before="0" w:after="0" w:line="576" w:lineRule="exact"/>
        <w:ind w:left="0" w:leftChars="0"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成    员：</w:t>
      </w:r>
      <w:r>
        <w:rPr>
          <w:rFonts w:hint="default" w:ascii="Times New Roman" w:hAnsi="Times New Roman" w:eastAsia="仿宋_GB2312" w:cs="Times New Roman"/>
          <w:b w:val="0"/>
          <w:bCs w:val="0"/>
          <w:kern w:val="2"/>
          <w:sz w:val="32"/>
          <w:szCs w:val="32"/>
          <w:lang w:val="en-US" w:eastAsia="zh-CN" w:bidi="ar-SA"/>
        </w:rPr>
        <w:t xml:space="preserve">金延昌  </w:t>
      </w:r>
      <w:r>
        <w:rPr>
          <w:rFonts w:hint="default" w:ascii="Times New Roman" w:hAnsi="Times New Roman" w:eastAsia="仿宋_GB2312" w:cs="Times New Roman"/>
          <w:b w:val="0"/>
          <w:bCs w:val="0"/>
          <w:lang w:val="en-US" w:eastAsia="zh-CN"/>
        </w:rPr>
        <w:t>市财政局副局长</w:t>
      </w:r>
    </w:p>
    <w:p>
      <w:pPr>
        <w:pageBreakBefore w:val="0"/>
        <w:widowControl w:val="0"/>
        <w:kinsoku/>
        <w:wordWrap/>
        <w:overflowPunct/>
        <w:topLinePunct w:val="0"/>
        <w:autoSpaceDE/>
        <w:autoSpaceDN/>
        <w:bidi w:val="0"/>
        <w:adjustRightInd/>
        <w:snapToGrid/>
        <w:spacing w:line="576" w:lineRule="exact"/>
        <w:ind w:left="0" w:leftChars="0" w:firstLine="2240" w:firstLineChars="700"/>
        <w:textAlignment w:val="auto"/>
        <w:rPr>
          <w:rFonts w:hint="default" w:ascii="Times New Roman" w:hAnsi="Times New Roman" w:eastAsia="仿宋_GB2312" w:cs="Times New Roman"/>
          <w:b w:val="0"/>
          <w:bCs w:val="0"/>
          <w:lang w:val="en-US" w:eastAsia="zh-CN"/>
        </w:rPr>
      </w:pPr>
      <w:r>
        <w:rPr>
          <w:rFonts w:hint="default" w:ascii="Times New Roman" w:hAnsi="Times New Roman" w:cs="Times New Roman"/>
          <w:b w:val="0"/>
          <w:bCs w:val="0"/>
          <w:lang w:val="en-US" w:eastAsia="zh-CN"/>
        </w:rPr>
        <w:t>袁盛龙</w:t>
      </w:r>
      <w:r>
        <w:rPr>
          <w:rFonts w:hint="default" w:ascii="Times New Roman" w:hAnsi="Times New Roman" w:eastAsia="仿宋_GB2312" w:cs="Times New Roman"/>
          <w:b w:val="0"/>
          <w:bCs w:val="0"/>
          <w:lang w:val="en-US" w:eastAsia="zh-CN"/>
        </w:rPr>
        <w:t xml:space="preserve">  市税务局副局长   </w:t>
      </w:r>
    </w:p>
    <w:p>
      <w:pPr>
        <w:pageBreakBefore w:val="0"/>
        <w:widowControl w:val="0"/>
        <w:kinsoku/>
        <w:wordWrap/>
        <w:overflowPunct/>
        <w:topLinePunct w:val="0"/>
        <w:autoSpaceDE/>
        <w:autoSpaceDN/>
        <w:bidi w:val="0"/>
        <w:adjustRightInd/>
        <w:spacing w:line="576" w:lineRule="exact"/>
        <w:ind w:left="0" w:leftChars="0" w:firstLine="2240" w:firstLineChars="7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陈  涛  市商务局副局长</w:t>
      </w:r>
    </w:p>
    <w:p>
      <w:pPr>
        <w:pStyle w:val="3"/>
        <w:pageBreakBefore w:val="0"/>
        <w:widowControl w:val="0"/>
        <w:kinsoku/>
        <w:wordWrap/>
        <w:overflowPunct/>
        <w:topLinePunct w:val="0"/>
        <w:autoSpaceDE/>
        <w:autoSpaceDN/>
        <w:bidi w:val="0"/>
        <w:adjustRightInd/>
        <w:snapToGrid/>
        <w:spacing w:before="0" w:after="0" w:line="576" w:lineRule="exact"/>
        <w:ind w:left="0" w:leftChars="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 xml:space="preserve">              李  伟  市住房和城乡建设局副局长</w:t>
      </w:r>
    </w:p>
    <w:p>
      <w:pPr>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default" w:ascii="Times New Roman" w:hAnsi="Times New Roman" w:eastAsia="仿宋_GB2312" w:cs="Times New Roman"/>
          <w:b w:val="0"/>
          <w:bCs w:val="0"/>
          <w:lang w:val="en-US" w:eastAsia="zh-CN"/>
        </w:rPr>
        <w:t xml:space="preserve">  </w:t>
      </w:r>
      <w:r>
        <w:rPr>
          <w:rFonts w:hint="default" w:ascii="Times New Roman" w:hAnsi="Times New Roman" w:cs="Times New Roman"/>
          <w:b w:val="0"/>
          <w:bCs w:val="0"/>
          <w:lang w:val="en-US" w:eastAsia="zh-CN"/>
        </w:rPr>
        <w:t>贺燕斌</w:t>
      </w:r>
      <w:r>
        <w:rPr>
          <w:rFonts w:hint="default" w:ascii="Times New Roman" w:hAnsi="Times New Roman" w:eastAsia="仿宋_GB2312" w:cs="Times New Roman"/>
          <w:b w:val="0"/>
          <w:bCs w:val="0"/>
          <w:lang w:val="en-US" w:eastAsia="zh-CN"/>
        </w:rPr>
        <w:t xml:space="preserve">  市自然资源局副局长</w:t>
      </w:r>
    </w:p>
    <w:p>
      <w:pPr>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default" w:ascii="Times New Roman" w:hAnsi="Times New Roman" w:eastAsia="仿宋_GB2312" w:cs="Times New Roman"/>
          <w:b w:val="0"/>
          <w:bCs w:val="0"/>
          <w:lang w:val="en-US" w:eastAsia="zh-CN"/>
        </w:rPr>
        <w:t xml:space="preserve"> 王  瑛  市市场监督管理局副局长</w:t>
      </w:r>
    </w:p>
    <w:p>
      <w:pPr>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default" w:ascii="Times New Roman" w:hAnsi="Times New Roman" w:eastAsia="仿宋_GB2312" w:cs="Times New Roman"/>
          <w:b w:val="0"/>
          <w:bCs w:val="0"/>
          <w:lang w:val="en-US" w:eastAsia="zh-CN"/>
        </w:rPr>
        <w:t xml:space="preserve"> </w:t>
      </w:r>
      <w:r>
        <w:rPr>
          <w:rFonts w:hint="default" w:ascii="Times New Roman" w:hAnsi="Times New Roman" w:cs="Times New Roman"/>
          <w:b w:val="0"/>
          <w:bCs w:val="0"/>
          <w:lang w:val="en-US" w:eastAsia="zh-CN"/>
        </w:rPr>
        <w:t>陈  凯</w:t>
      </w:r>
      <w:r>
        <w:rPr>
          <w:rFonts w:hint="default" w:ascii="Times New Roman" w:hAnsi="Times New Roman" w:eastAsia="仿宋_GB2312" w:cs="Times New Roman"/>
          <w:b w:val="0"/>
          <w:bCs w:val="0"/>
          <w:lang w:val="en-US" w:eastAsia="zh-CN"/>
        </w:rPr>
        <w:t xml:space="preserve">  市文化和旅游局副局长</w:t>
      </w:r>
    </w:p>
    <w:p>
      <w:pPr>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default" w:ascii="Times New Roman" w:hAnsi="Times New Roman" w:eastAsia="仿宋_GB2312" w:cs="Times New Roman"/>
          <w:b w:val="0"/>
          <w:bCs w:val="0"/>
          <w:lang w:val="en-US" w:eastAsia="zh-CN"/>
        </w:rPr>
        <w:t xml:space="preserve"> </w:t>
      </w:r>
      <w:r>
        <w:rPr>
          <w:rFonts w:hint="default" w:ascii="Times New Roman" w:hAnsi="Times New Roman" w:eastAsia="仿宋_GB2312" w:cs="Times New Roman"/>
          <w:lang w:val="en-US" w:eastAsia="zh-CN"/>
        </w:rPr>
        <w:t>贺昌奎  市委宣传部副部长</w:t>
      </w:r>
    </w:p>
    <w:p>
      <w:pPr>
        <w:pageBreakBefore w:val="0"/>
        <w:widowControl w:val="0"/>
        <w:kinsoku/>
        <w:wordWrap/>
        <w:overflowPunct/>
        <w:topLinePunct w:val="0"/>
        <w:autoSpaceDE/>
        <w:autoSpaceDN/>
        <w:bidi w:val="0"/>
        <w:adjustRightInd/>
        <w:snapToGrid/>
        <w:spacing w:line="576" w:lineRule="exact"/>
        <w:ind w:firstLine="2240" w:firstLineChars="7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杨金发  市公安局副局长</w:t>
      </w:r>
    </w:p>
    <w:p>
      <w:pPr>
        <w:pageBreakBefore w:val="0"/>
        <w:widowControl w:val="0"/>
        <w:kinsoku/>
        <w:wordWrap/>
        <w:overflowPunct/>
        <w:topLinePunct w:val="0"/>
        <w:autoSpaceDE/>
        <w:autoSpaceDN/>
        <w:bidi w:val="0"/>
        <w:adjustRightInd/>
        <w:snapToGrid/>
        <w:spacing w:line="576" w:lineRule="exact"/>
        <w:ind w:firstLine="2240" w:firstLineChars="7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lang w:val="en-US" w:eastAsia="zh-CN"/>
        </w:rPr>
        <w:t>申双龙  市融</w:t>
      </w:r>
      <w:r>
        <w:rPr>
          <w:rFonts w:hint="default" w:ascii="Times New Roman" w:hAnsi="Times New Roman" w:eastAsia="仿宋_GB2312" w:cs="Times New Roman"/>
          <w:lang w:val="en-US" w:eastAsia="zh-CN"/>
        </w:rPr>
        <w:t xml:space="preserve">媒体中心副主任  </w:t>
      </w:r>
    </w:p>
    <w:p>
      <w:pPr>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领导小组负责统筹调度全市缴纳契税返消费券活动，确保实现预期目标。工作专班办公室设在市商务局，</w:t>
      </w:r>
      <w:r>
        <w:rPr>
          <w:rFonts w:hint="default" w:ascii="Times New Roman" w:hAnsi="Times New Roman" w:cs="Times New Roman"/>
          <w:lang w:val="en-US" w:eastAsia="zh-CN"/>
        </w:rPr>
        <w:t>何正灏</w:t>
      </w:r>
      <w:r>
        <w:rPr>
          <w:rFonts w:hint="default" w:ascii="Times New Roman" w:hAnsi="Times New Roman" w:eastAsia="仿宋_GB2312" w:cs="Times New Roman"/>
          <w:lang w:val="en-US" w:eastAsia="zh-CN"/>
        </w:rPr>
        <w:t>同志兼任办公室主任，陈涛</w:t>
      </w:r>
      <w:r>
        <w:rPr>
          <w:rFonts w:hint="eastAsia" w:ascii="Times New Roman" w:hAnsi="Times New Roman" w:cs="Times New Roman"/>
          <w:lang w:val="en-US" w:eastAsia="zh-CN"/>
        </w:rPr>
        <w:t>同志</w:t>
      </w:r>
      <w:r>
        <w:rPr>
          <w:rFonts w:hint="default" w:ascii="Times New Roman" w:hAnsi="Times New Roman" w:cs="Times New Roman"/>
          <w:lang w:val="en-US" w:eastAsia="zh-CN"/>
        </w:rPr>
        <w:t>兼任副主任，</w:t>
      </w:r>
      <w:r>
        <w:rPr>
          <w:rFonts w:hint="default" w:ascii="Times New Roman" w:hAnsi="Times New Roman" w:eastAsia="仿宋_GB2312" w:cs="Times New Roman"/>
          <w:lang w:val="en-US" w:eastAsia="zh-CN"/>
        </w:rPr>
        <w:t>负责联络各成员单位，具体推动该项工作。</w:t>
      </w:r>
      <w:r>
        <w:rPr>
          <w:rFonts w:hint="default" w:ascii="Times New Roman" w:hAnsi="Times New Roman" w:cs="Times New Roman"/>
          <w:lang w:val="en-US" w:eastAsia="zh-CN"/>
        </w:rPr>
        <w:t>工作领导小组成员如因人事变动需要调整的，由本单位所任职务的现职同志自然补充调整。</w:t>
      </w:r>
    </w:p>
    <w:p>
      <w:pPr>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（二）部门职责</w:t>
      </w:r>
    </w:p>
    <w:p>
      <w:pPr>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市商务局：</w:t>
      </w:r>
      <w:r>
        <w:rPr>
          <w:rFonts w:hint="default" w:ascii="Times New Roman" w:hAnsi="Times New Roman" w:eastAsia="仿宋_GB2312" w:cs="Times New Roman"/>
          <w:lang w:val="en-US" w:eastAsia="zh-CN"/>
        </w:rPr>
        <w:t>负责牵头制定活动实施方案，做好购房缴纳契税返消费券的政策制定、解读、宣传等工作</w:t>
      </w:r>
      <w:r>
        <w:rPr>
          <w:rFonts w:hint="eastAsia" w:ascii="Times New Roman" w:hAnsi="Times New Roman" w:cs="Times New Roman"/>
          <w:lang w:val="en-US" w:eastAsia="zh-CN"/>
        </w:rPr>
        <w:t>；</w:t>
      </w:r>
      <w:r>
        <w:rPr>
          <w:rFonts w:hint="default" w:ascii="Times New Roman" w:hAnsi="Times New Roman" w:eastAsia="仿宋_GB2312" w:cs="Times New Roman"/>
          <w:lang w:val="en-US" w:eastAsia="zh-CN"/>
        </w:rPr>
        <w:t>负责定期汇总消费券发放和工作推进情况</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负责审核参与活动的企业</w:t>
      </w:r>
      <w:r>
        <w:rPr>
          <w:rFonts w:hint="eastAsia" w:ascii="Times New Roman" w:hAnsi="Times New Roman" w:cs="Times New Roman"/>
          <w:lang w:val="en-US" w:eastAsia="zh-CN"/>
        </w:rPr>
        <w:t>（</w:t>
      </w:r>
      <w:r>
        <w:rPr>
          <w:rFonts w:hint="default" w:ascii="Times New Roman" w:hAnsi="Times New Roman" w:eastAsia="仿宋_GB2312" w:cs="Times New Roman"/>
          <w:lang w:val="en-US" w:eastAsia="zh-CN"/>
        </w:rPr>
        <w:t>商户</w:t>
      </w:r>
      <w:r>
        <w:rPr>
          <w:rFonts w:hint="eastAsia" w:ascii="Times New Roman" w:hAnsi="Times New Roman" w:cs="Times New Roman"/>
          <w:lang w:val="en-US" w:eastAsia="zh-CN"/>
        </w:rPr>
        <w:t>）</w:t>
      </w:r>
      <w:r>
        <w:rPr>
          <w:rFonts w:hint="default" w:ascii="Times New Roman" w:hAnsi="Times New Roman" w:eastAsia="仿宋_GB2312" w:cs="Times New Roman"/>
          <w:lang w:val="en-US" w:eastAsia="zh-CN"/>
        </w:rPr>
        <w:t>名单。</w:t>
      </w:r>
    </w:p>
    <w:p>
      <w:pPr>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default" w:ascii="Times New Roman" w:hAnsi="Times New Roman" w:eastAsia="仿宋_GB2312" w:cs="Times New Roman"/>
          <w:b w:val="0"/>
          <w:bCs w:val="0"/>
          <w:kern w:val="2"/>
          <w:sz w:val="32"/>
          <w:szCs w:val="24"/>
          <w:lang w:val="en-US" w:eastAsia="zh-CN" w:bidi="ar-SA"/>
        </w:rPr>
      </w:pPr>
      <w:r>
        <w:rPr>
          <w:rFonts w:hint="default" w:ascii="Times New Roman" w:hAnsi="Times New Roman" w:eastAsia="仿宋_GB2312" w:cs="Times New Roman"/>
          <w:b/>
          <w:bCs/>
          <w:lang w:val="en-US" w:eastAsia="zh-CN"/>
        </w:rPr>
        <w:t>市住房和城乡建设局：</w:t>
      </w:r>
      <w:r>
        <w:rPr>
          <w:rFonts w:hint="default" w:ascii="Times New Roman" w:hAnsi="Times New Roman" w:eastAsia="仿宋_GB2312" w:cs="Times New Roman"/>
          <w:b w:val="0"/>
          <w:bCs w:val="0"/>
          <w:lang w:val="en-US" w:eastAsia="zh-CN"/>
        </w:rPr>
        <w:t>负责配合做好购房缴纳契税返消费券的政策制定、解读、宣传等工作，特别是对备案登记的购房者、全</w:t>
      </w:r>
      <w:r>
        <w:rPr>
          <w:rFonts w:hint="default" w:ascii="Times New Roman" w:hAnsi="Times New Roman" w:cs="Times New Roman"/>
          <w:b w:val="0"/>
          <w:bCs w:val="0"/>
          <w:lang w:val="en-US" w:eastAsia="zh-CN"/>
        </w:rPr>
        <w:t>市</w:t>
      </w:r>
      <w:r>
        <w:rPr>
          <w:rFonts w:hint="default" w:ascii="Times New Roman" w:hAnsi="Times New Roman" w:eastAsia="仿宋_GB2312" w:cs="Times New Roman"/>
          <w:b w:val="0"/>
          <w:bCs w:val="0"/>
          <w:lang w:val="en-US" w:eastAsia="zh-CN"/>
        </w:rPr>
        <w:t>范围内房开企业</w:t>
      </w:r>
      <w:r>
        <w:rPr>
          <w:rFonts w:hint="eastAsia" w:ascii="Times New Roman" w:hAnsi="Times New Roman" w:cs="Times New Roman"/>
          <w:b w:val="0"/>
          <w:bCs w:val="0"/>
          <w:lang w:val="en-US" w:eastAsia="zh-CN"/>
        </w:rPr>
        <w:t>（</w:t>
      </w:r>
      <w:r>
        <w:rPr>
          <w:rFonts w:hint="default" w:ascii="Times New Roman" w:hAnsi="Times New Roman" w:eastAsia="仿宋_GB2312" w:cs="Times New Roman"/>
          <w:b w:val="0"/>
          <w:bCs w:val="0"/>
          <w:lang w:val="en-US" w:eastAsia="zh-CN"/>
        </w:rPr>
        <w:t>含代办公司</w:t>
      </w:r>
      <w:r>
        <w:rPr>
          <w:rFonts w:hint="eastAsia" w:ascii="Times New Roman" w:hAnsi="Times New Roman" w:cs="Times New Roman"/>
          <w:b w:val="0"/>
          <w:bCs w:val="0"/>
          <w:lang w:val="en-US" w:eastAsia="zh-CN"/>
        </w:rPr>
        <w:t>）</w:t>
      </w:r>
      <w:r>
        <w:rPr>
          <w:rFonts w:hint="default" w:ascii="Times New Roman" w:hAnsi="Times New Roman" w:eastAsia="仿宋_GB2312" w:cs="Times New Roman"/>
          <w:b w:val="0"/>
          <w:bCs w:val="0"/>
          <w:lang w:val="en-US" w:eastAsia="zh-CN"/>
        </w:rPr>
        <w:t>、物管公司和房屋中介等做好宣传引导</w:t>
      </w:r>
      <w:r>
        <w:rPr>
          <w:rFonts w:hint="eastAsia" w:ascii="Times New Roman" w:hAnsi="Times New Roman" w:cs="Times New Roman"/>
          <w:b w:val="0"/>
          <w:bCs w:val="0"/>
          <w:lang w:val="en-US" w:eastAsia="zh-CN"/>
        </w:rPr>
        <w:t>；</w:t>
      </w:r>
      <w:r>
        <w:rPr>
          <w:rFonts w:hint="default" w:ascii="Times New Roman" w:hAnsi="Times New Roman" w:eastAsia="仿宋_GB2312" w:cs="Times New Roman"/>
          <w:b w:val="0"/>
          <w:bCs w:val="0"/>
          <w:lang w:val="en-US" w:eastAsia="zh-CN"/>
        </w:rPr>
        <w:t>负责梳理测算符合消费券发放条件的销售面积、房屋套数等情况，反馈给</w:t>
      </w:r>
      <w:r>
        <w:rPr>
          <w:rFonts w:hint="default" w:ascii="Times New Roman" w:hAnsi="Times New Roman" w:cs="Times New Roman"/>
          <w:b w:val="0"/>
          <w:bCs w:val="0"/>
          <w:lang w:val="en-US" w:eastAsia="zh-CN"/>
        </w:rPr>
        <w:t>市</w:t>
      </w:r>
      <w:r>
        <w:rPr>
          <w:rFonts w:hint="default" w:ascii="Times New Roman" w:hAnsi="Times New Roman" w:eastAsia="仿宋_GB2312" w:cs="Times New Roman"/>
          <w:b w:val="0"/>
          <w:bCs w:val="0"/>
          <w:lang w:val="en-US" w:eastAsia="zh-CN"/>
        </w:rPr>
        <w:t>购房缴纳契税返消费券活动工作专班办公室，作</w:t>
      </w:r>
      <w:r>
        <w:rPr>
          <w:rFonts w:hint="default" w:ascii="Times New Roman" w:hAnsi="Times New Roman" w:cs="Times New Roman"/>
          <w:b w:val="0"/>
          <w:bCs w:val="0"/>
          <w:lang w:val="en-US" w:eastAsia="zh-CN"/>
        </w:rPr>
        <w:t>为消费券发放测算依据</w:t>
      </w:r>
      <w:r>
        <w:rPr>
          <w:rFonts w:hint="eastAsia" w:ascii="Times New Roman" w:hAnsi="Times New Roman" w:cs="Times New Roman"/>
          <w:b w:val="0"/>
          <w:bCs w:val="0"/>
          <w:lang w:val="en-US" w:eastAsia="zh-CN"/>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kern w:val="2"/>
          <w:sz w:val="32"/>
          <w:szCs w:val="24"/>
          <w:lang w:val="en-US" w:eastAsia="zh-CN" w:bidi="ar-SA"/>
        </w:rPr>
      </w:pPr>
      <w:r>
        <w:rPr>
          <w:rFonts w:hint="default" w:ascii="Times New Roman" w:hAnsi="Times New Roman" w:eastAsia="仿宋_GB2312" w:cs="Times New Roman"/>
          <w:b/>
          <w:bCs/>
          <w:kern w:val="2"/>
          <w:sz w:val="32"/>
          <w:szCs w:val="24"/>
          <w:lang w:val="en-US" w:eastAsia="zh-CN" w:bidi="ar-SA"/>
        </w:rPr>
        <w:t>市自然资源局：</w:t>
      </w:r>
      <w:r>
        <w:rPr>
          <w:rFonts w:hint="default" w:ascii="Times New Roman" w:hAnsi="Times New Roman" w:eastAsia="仿宋_GB2312" w:cs="Times New Roman"/>
          <w:b w:val="0"/>
          <w:bCs w:val="0"/>
          <w:kern w:val="2"/>
          <w:sz w:val="32"/>
          <w:szCs w:val="24"/>
          <w:lang w:val="en-US" w:eastAsia="zh-CN" w:bidi="ar-SA"/>
        </w:rPr>
        <w:t>负责配合办理契税退税</w:t>
      </w:r>
      <w:r>
        <w:rPr>
          <w:rFonts w:hint="default" w:ascii="Times New Roman" w:hAnsi="Times New Roman" w:cs="Times New Roman"/>
          <w:b w:val="0"/>
          <w:bCs w:val="0"/>
          <w:kern w:val="2"/>
          <w:sz w:val="32"/>
          <w:szCs w:val="24"/>
          <w:lang w:val="en-US" w:eastAsia="zh-CN" w:bidi="ar-SA"/>
        </w:rPr>
        <w:t>所需的相关信息查询工作。</w:t>
      </w:r>
    </w:p>
    <w:p>
      <w:pPr>
        <w:pStyle w:val="3"/>
        <w:pageBreakBefore w:val="0"/>
        <w:widowControl w:val="0"/>
        <w:kinsoku/>
        <w:wordWrap/>
        <w:overflowPunct/>
        <w:topLinePunct w:val="0"/>
        <w:autoSpaceDE/>
        <w:autoSpaceDN/>
        <w:bidi w:val="0"/>
        <w:adjustRightInd/>
        <w:snapToGrid/>
        <w:spacing w:before="0" w:after="0" w:line="576" w:lineRule="exact"/>
        <w:ind w:firstLine="643" w:firstLineChars="200"/>
        <w:textAlignment w:val="auto"/>
        <w:rPr>
          <w:rFonts w:hint="default" w:ascii="Times New Roman" w:hAnsi="Times New Roman" w:eastAsia="仿宋_GB2312" w:cs="Times New Roman"/>
          <w:b w:val="0"/>
          <w:bCs w:val="0"/>
          <w:kern w:val="2"/>
          <w:sz w:val="32"/>
          <w:szCs w:val="24"/>
          <w:lang w:val="en-US" w:eastAsia="zh-CN" w:bidi="ar-SA"/>
        </w:rPr>
      </w:pPr>
      <w:r>
        <w:rPr>
          <w:rFonts w:hint="default" w:ascii="Times New Roman" w:hAnsi="Times New Roman" w:eastAsia="仿宋_GB2312" w:cs="Times New Roman"/>
          <w:b/>
          <w:bCs/>
          <w:kern w:val="2"/>
          <w:sz w:val="32"/>
          <w:szCs w:val="24"/>
          <w:lang w:val="en-US" w:eastAsia="zh-CN" w:bidi="ar-SA"/>
        </w:rPr>
        <w:t>市税务局：</w:t>
      </w:r>
      <w:r>
        <w:rPr>
          <w:rFonts w:hint="default" w:ascii="Times New Roman" w:hAnsi="Times New Roman" w:eastAsia="仿宋_GB2312" w:cs="Times New Roman"/>
          <w:b w:val="0"/>
          <w:bCs w:val="0"/>
          <w:kern w:val="2"/>
          <w:sz w:val="32"/>
          <w:szCs w:val="24"/>
          <w:lang w:val="en-US" w:eastAsia="zh-CN" w:bidi="ar-SA"/>
        </w:rPr>
        <w:t>负责相关税收政策的具体解释工作，负责向住建商务等相关单位提供审核需要的相关资料。</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市财政局：</w:t>
      </w:r>
      <w:r>
        <w:rPr>
          <w:rFonts w:hint="eastAsia" w:ascii="Times New Roman" w:hAnsi="Times New Roman" w:eastAsia="仿宋_GB2312" w:cs="Times New Roman"/>
          <w:b w:val="0"/>
          <w:bCs w:val="0"/>
          <w:kern w:val="2"/>
          <w:sz w:val="32"/>
          <w:szCs w:val="24"/>
          <w:lang w:val="en-US" w:eastAsia="zh-CN" w:bidi="ar-SA"/>
        </w:rPr>
        <w:t>负责支持购</w:t>
      </w:r>
      <w:r>
        <w:rPr>
          <w:rFonts w:hint="eastAsia" w:ascii="Times New Roman" w:hAnsi="Times New Roman" w:cs="Times New Roman"/>
          <w:b w:val="0"/>
          <w:bCs w:val="0"/>
          <w:kern w:val="2"/>
          <w:sz w:val="32"/>
          <w:szCs w:val="24"/>
          <w:lang w:val="en-US" w:eastAsia="zh-CN" w:bidi="ar-SA"/>
        </w:rPr>
        <w:t>房缴纳契税发放消费券工作，做好购房缴纳契税发放消费券经费保障工作</w:t>
      </w:r>
      <w:r>
        <w:rPr>
          <w:rFonts w:hint="default" w:ascii="Times New Roman" w:hAnsi="Times New Roman" w:eastAsia="仿宋_GB2312" w:cs="Times New Roman"/>
          <w:b w:val="0"/>
          <w:bCs w:val="0"/>
          <w:kern w:val="2"/>
          <w:sz w:val="32"/>
          <w:szCs w:val="24"/>
          <w:lang w:val="en-US" w:eastAsia="zh-CN" w:bidi="ar-SA"/>
        </w:rPr>
        <w:t>。</w:t>
      </w:r>
    </w:p>
    <w:p>
      <w:pPr>
        <w:pStyle w:val="3"/>
        <w:pageBreakBefore w:val="0"/>
        <w:widowControl w:val="0"/>
        <w:kinsoku/>
        <w:wordWrap/>
        <w:overflowPunct/>
        <w:topLinePunct w:val="0"/>
        <w:autoSpaceDE/>
        <w:autoSpaceDN/>
        <w:bidi w:val="0"/>
        <w:adjustRightInd/>
        <w:snapToGrid/>
        <w:spacing w:before="0" w:after="0" w:line="576" w:lineRule="exact"/>
        <w:ind w:firstLine="643"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lang w:val="en-US" w:eastAsia="zh-CN"/>
        </w:rPr>
        <w:t>市市场监管局：</w:t>
      </w:r>
      <w:r>
        <w:rPr>
          <w:rFonts w:hint="default" w:ascii="Times New Roman" w:hAnsi="Times New Roman" w:eastAsia="仿宋_GB2312" w:cs="Times New Roman"/>
          <w:b w:val="0"/>
          <w:bCs w:val="0"/>
          <w:lang w:val="en-US" w:eastAsia="zh-CN"/>
        </w:rPr>
        <w:t>负责活动秩序的监督管理，防范打击违规经营行为，切实维护消费者权益、</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lang w:val="en-US" w:eastAsia="zh-CN"/>
        </w:rPr>
        <w:t>市文</w:t>
      </w:r>
      <w:r>
        <w:rPr>
          <w:rFonts w:hint="default" w:ascii="Times New Roman" w:hAnsi="Times New Roman" w:cs="Times New Roman"/>
          <w:b/>
          <w:bCs/>
          <w:lang w:val="en-US" w:eastAsia="zh-CN"/>
        </w:rPr>
        <w:t>广</w:t>
      </w:r>
      <w:r>
        <w:rPr>
          <w:rFonts w:hint="default" w:ascii="Times New Roman" w:hAnsi="Times New Roman" w:eastAsia="仿宋_GB2312" w:cs="Times New Roman"/>
          <w:b/>
          <w:bCs/>
          <w:lang w:val="en-US" w:eastAsia="zh-CN"/>
        </w:rPr>
        <w:t>旅局：</w:t>
      </w:r>
      <w:r>
        <w:rPr>
          <w:rFonts w:hint="default" w:ascii="Times New Roman" w:hAnsi="Times New Roman" w:eastAsia="仿宋_GB2312" w:cs="Times New Roman"/>
          <w:b w:val="0"/>
          <w:bCs w:val="0"/>
          <w:lang w:val="en-US" w:eastAsia="zh-CN"/>
        </w:rPr>
        <w:t>负责推荐符合条件的住宿、文化旅游等企业名单。</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lang w:val="en-US" w:eastAsia="zh-CN"/>
        </w:rPr>
        <w:t>市委宣传部：</w:t>
      </w:r>
      <w:r>
        <w:rPr>
          <w:rFonts w:hint="default" w:ascii="Times New Roman" w:hAnsi="Times New Roman" w:eastAsia="仿宋_GB2312" w:cs="Times New Roman"/>
          <w:b w:val="0"/>
          <w:bCs w:val="0"/>
          <w:lang w:val="en-US" w:eastAsia="zh-CN"/>
        </w:rPr>
        <w:t>负责指导活动的新闻宣传和舆情引导，做好防范网络舆情风险和配合打击网络违规经营行为，切实维护消费者权益。</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lang w:val="en-US" w:eastAsia="zh-CN"/>
        </w:rPr>
        <w:t>市公安局：</w:t>
      </w:r>
      <w:r>
        <w:rPr>
          <w:rFonts w:hint="default" w:ascii="Times New Roman" w:hAnsi="Times New Roman" w:eastAsia="仿宋_GB2312" w:cs="Times New Roman"/>
          <w:b w:val="0"/>
          <w:bCs w:val="0"/>
          <w:lang w:val="en-US" w:eastAsia="zh-CN"/>
        </w:rPr>
        <w:t>负责</w:t>
      </w:r>
      <w:r>
        <w:rPr>
          <w:rFonts w:hint="eastAsia" w:ascii="Times New Roman" w:hAnsi="Times New Roman" w:cs="Times New Roman"/>
          <w:b w:val="0"/>
          <w:bCs w:val="0"/>
          <w:lang w:val="en-US" w:eastAsia="zh-CN"/>
        </w:rPr>
        <w:t>接收</w:t>
      </w:r>
      <w:r>
        <w:rPr>
          <w:rFonts w:hint="default" w:ascii="Times New Roman" w:hAnsi="Times New Roman" w:eastAsia="仿宋_GB2312" w:cs="Times New Roman"/>
          <w:b w:val="0"/>
          <w:bCs w:val="0"/>
          <w:lang w:val="en-US" w:eastAsia="zh-CN"/>
        </w:rPr>
        <w:t>活动相关部门移送的非法提供支付结算等刑事案件，依法立案打击。</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lang w:val="en-US" w:eastAsia="zh-CN"/>
        </w:rPr>
        <w:t>市融媒体中心：</w:t>
      </w:r>
      <w:r>
        <w:rPr>
          <w:rFonts w:hint="default" w:ascii="Times New Roman" w:hAnsi="Times New Roman" w:eastAsia="仿宋_GB2312" w:cs="Times New Roman"/>
          <w:b w:val="0"/>
          <w:bCs w:val="0"/>
          <w:lang w:val="en-US" w:eastAsia="zh-CN"/>
        </w:rPr>
        <w:t>负责活动的总体宣传。</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承办平台：</w:t>
      </w:r>
      <w:r>
        <w:rPr>
          <w:rFonts w:hint="default" w:ascii="Times New Roman" w:hAnsi="Times New Roman" w:eastAsia="仿宋_GB2312" w:cs="Times New Roman"/>
          <w:lang w:val="en-US" w:eastAsia="zh-CN"/>
        </w:rPr>
        <w:t>负责设计活动流程、开发活动平台和运营维护工作；负责消费者申报资料的审核及消费券发放，活动数据的收集、整理、分析、汇总，并按要求及时反馈福泉市购房契税发放消费券工作专班办公室；通过平台自有资源对活动进行宣传，制定平台应急预案和舆论管控预案，保障活动正常开展。</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七</w:t>
      </w:r>
      <w:r>
        <w:rPr>
          <w:rFonts w:hint="default" w:ascii="Times New Roman" w:hAnsi="Times New Roman" w:eastAsia="黑体" w:cs="Times New Roman"/>
          <w:lang w:eastAsia="zh-CN"/>
        </w:rPr>
        <w:t>、消费券资金要求</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w:t>
      </w:r>
      <w:r>
        <w:rPr>
          <w:rFonts w:hint="eastAsia" w:ascii="Times New Roman" w:hAnsi="Times New Roman" w:cs="Times New Roman"/>
          <w:lang w:val="en-US" w:eastAsia="zh-CN"/>
        </w:rPr>
        <w:t>全市筹备首月活动资金200万元，并设置预警红线100万元，资金使用进度达到预警红线时，主管部门及时申报补充资金。</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（二）</w:t>
      </w:r>
      <w:r>
        <w:rPr>
          <w:rFonts w:hint="default" w:ascii="Times New Roman" w:hAnsi="Times New Roman" w:eastAsia="仿宋_GB2312" w:cs="Times New Roman"/>
          <w:lang w:eastAsia="zh-CN"/>
        </w:rPr>
        <w:t>每月至少与</w:t>
      </w:r>
      <w:r>
        <w:rPr>
          <w:rFonts w:hint="default" w:ascii="Times New Roman" w:hAnsi="Times New Roman" w:eastAsia="仿宋_GB2312" w:cs="Times New Roman"/>
          <w:lang w:val="en-US" w:eastAsia="zh-CN"/>
        </w:rPr>
        <w:t>承办</w:t>
      </w:r>
      <w:r>
        <w:rPr>
          <w:rFonts w:hint="default" w:ascii="Times New Roman" w:hAnsi="Times New Roman" w:eastAsia="仿宋_GB2312" w:cs="Times New Roman"/>
          <w:lang w:eastAsia="zh-CN"/>
        </w:rPr>
        <w:t>平台进行一次结算，结算金额为上次结算日当日至本月结算日前一日所发放的消费金总额，保障资金正常流转，同时设置活动备用金，在非结算期间资金使用达到预警红线时，使用备用金进行及时补充。</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（三）承办</w:t>
      </w:r>
      <w:r>
        <w:rPr>
          <w:rFonts w:hint="default" w:ascii="Times New Roman" w:hAnsi="Times New Roman" w:eastAsia="仿宋_GB2312" w:cs="Times New Roman"/>
          <w:lang w:eastAsia="zh-CN"/>
        </w:rPr>
        <w:t>平台</w:t>
      </w:r>
      <w:r>
        <w:rPr>
          <w:rFonts w:hint="default" w:ascii="Times New Roman" w:hAnsi="Times New Roman" w:eastAsia="仿宋_GB2312" w:cs="Times New Roman"/>
          <w:lang w:val="en-US" w:eastAsia="zh-CN"/>
        </w:rPr>
        <w:t>于活动结束后15个工作日内进行总清算</w:t>
      </w:r>
      <w:r>
        <w:rPr>
          <w:rFonts w:hint="default" w:ascii="Times New Roman" w:hAnsi="Times New Roman" w:eastAsia="仿宋_GB2312" w:cs="Times New Roman"/>
          <w:lang w:eastAsia="zh-CN"/>
        </w:rPr>
        <w:t>，将</w:t>
      </w:r>
      <w:r>
        <w:rPr>
          <w:rFonts w:hint="default" w:ascii="Times New Roman" w:hAnsi="Times New Roman" w:eastAsia="仿宋_GB2312" w:cs="Times New Roman"/>
          <w:lang w:val="en-US" w:eastAsia="zh-CN"/>
        </w:rPr>
        <w:t>过期</w:t>
      </w:r>
      <w:r>
        <w:rPr>
          <w:rFonts w:hint="default" w:ascii="Times New Roman" w:hAnsi="Times New Roman" w:eastAsia="仿宋_GB2312" w:cs="Times New Roman"/>
          <w:lang w:eastAsia="zh-CN"/>
        </w:rPr>
        <w:t>未使用消费券资金及时退回。</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（四）</w:t>
      </w:r>
      <w:r>
        <w:rPr>
          <w:rFonts w:hint="default" w:ascii="Times New Roman" w:hAnsi="Times New Roman" w:eastAsia="仿宋_GB2312" w:cs="Times New Roman"/>
          <w:lang w:eastAsia="zh-CN"/>
        </w:rPr>
        <w:t>为</w:t>
      </w:r>
      <w:r>
        <w:rPr>
          <w:rFonts w:hint="default" w:ascii="Times New Roman" w:hAnsi="Times New Roman" w:eastAsia="仿宋_GB2312" w:cs="Times New Roman"/>
          <w:lang w:val="en-US" w:eastAsia="zh-CN"/>
        </w:rPr>
        <w:t>保证活动资金安全</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将资金留存本地，</w:t>
      </w:r>
      <w:r>
        <w:rPr>
          <w:rFonts w:hint="eastAsia" w:ascii="Times New Roman" w:hAnsi="Times New Roman" w:cs="Times New Roman"/>
          <w:lang w:val="en-US" w:eastAsia="zh-CN"/>
        </w:rPr>
        <w:t>商务局按程序办理资金拨付，财政局配合商务局做好商户结算工作</w:t>
      </w:r>
      <w:r>
        <w:rPr>
          <w:rFonts w:hint="default" w:ascii="Times New Roman" w:hAnsi="Times New Roman" w:eastAsia="仿宋_GB2312" w:cs="Times New Roman"/>
          <w:lang w:eastAsia="zh-CN"/>
        </w:rPr>
        <w:t>。</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（五）按照规定</w:t>
      </w:r>
      <w:r>
        <w:rPr>
          <w:rFonts w:hint="default" w:ascii="Times New Roman" w:hAnsi="Times New Roman" w:eastAsia="仿宋_GB2312" w:cs="Times New Roman"/>
          <w:lang w:eastAsia="zh-CN"/>
        </w:rPr>
        <w:t>对活动资金使用情况进行审计。</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八</w:t>
      </w:r>
      <w:r>
        <w:rPr>
          <w:rFonts w:hint="default" w:ascii="Times New Roman" w:hAnsi="Times New Roman" w:eastAsia="黑体" w:cs="Times New Roman"/>
          <w:lang w:eastAsia="zh-CN"/>
        </w:rPr>
        <w:t>、工作要求</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一</w:t>
      </w:r>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强化组织领导</w:t>
      </w:r>
      <w:r>
        <w:rPr>
          <w:rFonts w:hint="default" w:ascii="Times New Roman" w:hAnsi="Times New Roman" w:eastAsia="仿宋_GB2312" w:cs="Times New Roman"/>
          <w:lang w:val="en-US" w:eastAsia="zh-CN"/>
        </w:rPr>
        <w:t>。市工作专班</w:t>
      </w:r>
      <w:r>
        <w:rPr>
          <w:rFonts w:hint="default" w:ascii="Times New Roman" w:hAnsi="Times New Roman" w:cs="Times New Roman"/>
          <w:lang w:val="en-US" w:eastAsia="zh-CN"/>
        </w:rPr>
        <w:t>统筹推进契税活动各项工作，各成员单位按照职能职责，全力开展购房缴纳契税返消费券活动，确保工作顺利开展。</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二</w:t>
      </w:r>
      <w:r>
        <w:rPr>
          <w:rFonts w:hint="default" w:ascii="Times New Roman" w:hAnsi="Times New Roman" w:eastAsia="楷体_GB2312" w:cs="Times New Roman"/>
          <w:lang w:eastAsia="zh-CN"/>
        </w:rPr>
        <w:t>）强化宣传引导。</w:t>
      </w:r>
      <w:r>
        <w:rPr>
          <w:rFonts w:hint="default" w:ascii="Times New Roman" w:hAnsi="Times New Roman" w:eastAsia="仿宋_GB2312" w:cs="Times New Roman"/>
          <w:lang w:val="en-US" w:eastAsia="zh-CN"/>
        </w:rPr>
        <w:t>市融媒体中心牵头，</w:t>
      </w:r>
      <w:r>
        <w:rPr>
          <w:rFonts w:hint="default" w:ascii="Times New Roman" w:hAnsi="Times New Roman" w:eastAsia="仿宋_GB2312" w:cs="Times New Roman"/>
          <w:lang w:eastAsia="zh-CN"/>
        </w:rPr>
        <w:t>各相关部门</w:t>
      </w:r>
      <w:r>
        <w:rPr>
          <w:rFonts w:hint="default" w:ascii="Times New Roman" w:hAnsi="Times New Roman" w:eastAsia="仿宋_GB2312" w:cs="Times New Roman"/>
          <w:lang w:val="en-US" w:eastAsia="zh-CN"/>
        </w:rPr>
        <w:t>配合，</w:t>
      </w:r>
      <w:r>
        <w:rPr>
          <w:rFonts w:hint="default" w:ascii="Times New Roman" w:hAnsi="Times New Roman" w:eastAsia="仿宋_GB2312" w:cs="Times New Roman"/>
          <w:lang w:eastAsia="zh-CN"/>
        </w:rPr>
        <w:t>通过电视、报纸、微信、短视频、手机短信和机关单位、商场超市宣传栏、电子显示屏等多渠道多形式进行宣传推广。各乡镇要依托网格力量，做到入户宣传，部门要加大行业宣传，全力提高群众的知晓率和参与度。要做好网络舆情监测，及时有效应对，努力营造良好舆论氛围。</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三</w:t>
      </w:r>
      <w:r>
        <w:rPr>
          <w:rFonts w:hint="default" w:ascii="Times New Roman" w:hAnsi="Times New Roman" w:eastAsia="楷体_GB2312" w:cs="Times New Roman"/>
          <w:lang w:eastAsia="zh-CN"/>
        </w:rPr>
        <w:t>）强化监督管理。</w:t>
      </w:r>
      <w:r>
        <w:rPr>
          <w:rFonts w:hint="default" w:ascii="Times New Roman" w:hAnsi="Times New Roman" w:eastAsia="仿宋_GB2312" w:cs="Times New Roman"/>
          <w:lang w:eastAsia="zh-CN"/>
        </w:rPr>
        <w:t>市场监管部门要防范打击盗刷套现、倒买倒卖消费券等违规行为。切实维护消费者权益，严厉打击欺诈、哄抬物价、变相加价、虚假宣传等违法行为。</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四</w:t>
      </w:r>
      <w:r>
        <w:rPr>
          <w:rFonts w:hint="default" w:ascii="Times New Roman" w:hAnsi="Times New Roman" w:eastAsia="楷体_GB2312" w:cs="Times New Roman"/>
          <w:lang w:eastAsia="zh-CN"/>
        </w:rPr>
        <w:t>）健全工作机制。</w:t>
      </w:r>
      <w:r>
        <w:rPr>
          <w:rFonts w:hint="default" w:ascii="Times New Roman" w:hAnsi="Times New Roman" w:cs="Times New Roman"/>
          <w:lang w:val="en-US" w:eastAsia="zh-CN"/>
        </w:rPr>
        <w:t>工作专班</w:t>
      </w:r>
      <w:r>
        <w:rPr>
          <w:rFonts w:hint="default" w:ascii="Times New Roman" w:hAnsi="Times New Roman" w:eastAsia="仿宋_GB2312" w:cs="Times New Roman"/>
          <w:lang w:eastAsia="zh-CN"/>
        </w:rPr>
        <w:t>要建立定期例会机制，</w:t>
      </w:r>
      <w:r>
        <w:rPr>
          <w:rFonts w:hint="default" w:ascii="Times New Roman" w:hAnsi="Times New Roman" w:cs="Times New Roman"/>
          <w:lang w:val="en-US" w:eastAsia="zh-CN"/>
        </w:rPr>
        <w:t>根据活动开展情况不定期召开会议，</w:t>
      </w:r>
      <w:r>
        <w:rPr>
          <w:rFonts w:hint="default" w:ascii="Times New Roman" w:hAnsi="Times New Roman" w:eastAsia="仿宋_GB2312" w:cs="Times New Roman"/>
          <w:lang w:eastAsia="zh-CN"/>
        </w:rPr>
        <w:t>对工作推进情况进行汇总通</w:t>
      </w:r>
      <w:r>
        <w:rPr>
          <w:rFonts w:hint="default" w:ascii="Times New Roman" w:hAnsi="Times New Roman" w:eastAsia="仿宋_GB2312" w:cs="Times New Roman"/>
          <w:lang w:val="en-US" w:eastAsia="zh-CN"/>
        </w:rPr>
        <w:t>报</w:t>
      </w:r>
      <w:r>
        <w:rPr>
          <w:rFonts w:hint="default" w:ascii="Times New Roman" w:hAnsi="Times New Roman" w:cs="Times New Roman"/>
          <w:lang w:val="en-US" w:eastAsia="zh-CN"/>
        </w:rPr>
        <w:t>并定期开展专项督导，对工作推动不力的，将相关情况报市考评服务中心开展专项督查，督查情况报市委、市政府。</w:t>
      </w:r>
      <w:r>
        <w:rPr>
          <w:rFonts w:hint="default" w:ascii="Times New Roman" w:hAnsi="Times New Roman" w:eastAsia="仿宋_GB2312" w:cs="Times New Roman"/>
          <w:lang w:eastAsia="zh-CN"/>
        </w:rPr>
        <w:t>加强信息反馈，</w:t>
      </w:r>
      <w:r>
        <w:rPr>
          <w:rFonts w:hint="default" w:ascii="Times New Roman" w:hAnsi="Times New Roman" w:eastAsia="仿宋_GB2312" w:cs="Times New Roman"/>
          <w:lang w:val="en-US" w:eastAsia="zh-CN"/>
        </w:rPr>
        <w:t>各成员单位</w:t>
      </w:r>
      <w:r>
        <w:rPr>
          <w:rFonts w:hint="default" w:ascii="Times New Roman" w:hAnsi="Times New Roman" w:cs="Times New Roman"/>
          <w:lang w:val="en-US" w:eastAsia="zh-CN"/>
        </w:rPr>
        <w:t>定期</w:t>
      </w:r>
      <w:r>
        <w:rPr>
          <w:rFonts w:hint="default" w:ascii="Times New Roman" w:hAnsi="Times New Roman" w:eastAsia="仿宋_GB2312" w:cs="Times New Roman"/>
          <w:lang w:val="en-US" w:eastAsia="zh-CN"/>
        </w:rPr>
        <w:t>将</w:t>
      </w:r>
      <w:r>
        <w:rPr>
          <w:rFonts w:hint="default" w:ascii="Times New Roman" w:hAnsi="Times New Roman" w:cs="Times New Roman"/>
          <w:lang w:val="en-US" w:eastAsia="zh-CN"/>
        </w:rPr>
        <w:t>本</w:t>
      </w:r>
      <w:r>
        <w:rPr>
          <w:rFonts w:hint="default" w:ascii="Times New Roman" w:hAnsi="Times New Roman" w:eastAsia="仿宋_GB2312" w:cs="Times New Roman"/>
          <w:lang w:val="en-US" w:eastAsia="zh-CN"/>
        </w:rPr>
        <w:t>部门工作开展情况反馈福泉市</w:t>
      </w:r>
      <w:r>
        <w:rPr>
          <w:rFonts w:hint="default" w:ascii="Times New Roman" w:hAnsi="Times New Roman" w:eastAsia="仿宋_GB2312" w:cs="Times New Roman"/>
          <w:lang w:eastAsia="zh-CN"/>
        </w:rPr>
        <w:t>购房契税发放消费券工作专班</w:t>
      </w:r>
      <w:r>
        <w:rPr>
          <w:rFonts w:hint="default" w:ascii="Times New Roman" w:hAnsi="Times New Roman" w:eastAsia="仿宋_GB2312" w:cs="Times New Roman"/>
          <w:lang w:val="en-US" w:eastAsia="zh-CN"/>
        </w:rPr>
        <w:t>办公室，专班办公室汇总</w:t>
      </w:r>
      <w:r>
        <w:rPr>
          <w:rFonts w:hint="default" w:ascii="Times New Roman" w:hAnsi="Times New Roman" w:cs="Times New Roman"/>
          <w:lang w:val="en-US" w:eastAsia="zh-CN"/>
        </w:rPr>
        <w:t>相关工作情况</w:t>
      </w:r>
      <w:r>
        <w:rPr>
          <w:rFonts w:hint="default" w:ascii="Times New Roman" w:hAnsi="Times New Roman" w:eastAsia="仿宋_GB2312" w:cs="Times New Roman"/>
          <w:lang w:eastAsia="zh-CN"/>
        </w:rPr>
        <w:t>。</w:t>
      </w:r>
    </w:p>
    <w:p>
      <w:pPr>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lang w:eastAsia="zh-CN"/>
        </w:rPr>
      </w:pP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附件：</w:t>
      </w:r>
      <w:r>
        <w:rPr>
          <w:rFonts w:hint="default" w:ascii="Times New Roman" w:hAnsi="Times New Roman" w:eastAsia="仿宋_GB2312" w:cs="Times New Roman"/>
          <w:lang w:val="en-US" w:eastAsia="zh-CN"/>
        </w:rPr>
        <w:t>1</w:t>
      </w:r>
      <w:r>
        <w:rPr>
          <w:rFonts w:hint="default" w:ascii="Times New Roman" w:hAnsi="Times New Roman" w:cs="Times New Roman"/>
          <w:lang w:val="en-US" w:eastAsia="zh-CN"/>
        </w:rPr>
        <w:t>-1</w:t>
      </w:r>
      <w:r>
        <w:rPr>
          <w:rFonts w:hint="default" w:ascii="Times New Roman" w:hAnsi="Times New Roman" w:eastAsia="仿宋_GB2312" w:cs="Times New Roman"/>
          <w:lang w:val="en-US" w:eastAsia="zh-CN"/>
        </w:rPr>
        <w:t>.</w:t>
      </w:r>
      <w:r>
        <w:rPr>
          <w:rFonts w:hint="default" w:ascii="Times New Roman" w:hAnsi="Times New Roman" w:eastAsia="仿宋_GB2312" w:cs="Times New Roman"/>
          <w:lang w:eastAsia="zh-CN"/>
        </w:rPr>
        <w:t>购房返契税优惠券申领流程图</w:t>
      </w:r>
    </w:p>
    <w:p>
      <w:pPr>
        <w:pageBreakBefore w:val="0"/>
        <w:widowControl w:val="0"/>
        <w:kinsoku/>
        <w:wordWrap/>
        <w:overflowPunct/>
        <w:topLinePunct w:val="0"/>
        <w:autoSpaceDE/>
        <w:autoSpaceDN/>
        <w:bidi w:val="0"/>
        <w:adjustRightInd/>
        <w:snapToGrid/>
        <w:spacing w:line="576" w:lineRule="exact"/>
        <w:ind w:firstLine="1600" w:firstLineChars="500"/>
        <w:textAlignment w:val="auto"/>
        <w:rPr>
          <w:rFonts w:hint="default" w:ascii="Times New Roman" w:hAnsi="Times New Roman" w:eastAsia="仿宋_GB2312" w:cs="Times New Roman"/>
          <w:lang w:eastAsia="zh-CN"/>
        </w:rPr>
      </w:pPr>
      <w:r>
        <w:rPr>
          <w:rFonts w:hint="default" w:ascii="Times New Roman" w:hAnsi="Times New Roman" w:cs="Times New Roman"/>
          <w:lang w:val="en-US" w:eastAsia="zh-CN"/>
        </w:rPr>
        <w:t>1-2</w:t>
      </w:r>
      <w:r>
        <w:rPr>
          <w:rFonts w:hint="default" w:ascii="Times New Roman" w:hAnsi="Times New Roman" w:eastAsia="仿宋_GB2312" w:cs="Times New Roman"/>
          <w:lang w:eastAsia="zh-CN"/>
        </w:rPr>
        <w:t>.活动商户企业参与流程</w:t>
      </w:r>
    </w:p>
    <w:p>
      <w:pPr>
        <w:pageBreakBefore w:val="0"/>
        <w:widowControl w:val="0"/>
        <w:kinsoku/>
        <w:wordWrap/>
        <w:overflowPunct/>
        <w:topLinePunct w:val="0"/>
        <w:autoSpaceDE/>
        <w:autoSpaceDN/>
        <w:bidi w:val="0"/>
        <w:adjustRightInd/>
        <w:snapToGrid/>
        <w:spacing w:line="576" w:lineRule="exact"/>
        <w:ind w:firstLine="1600" w:firstLineChars="500"/>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1-3</w:t>
      </w:r>
      <w:r>
        <w:rPr>
          <w:rFonts w:hint="default" w:ascii="Times New Roman" w:hAnsi="Times New Roman" w:eastAsia="仿宋_GB2312" w:cs="Times New Roman"/>
          <w:lang w:val="en-US" w:eastAsia="zh-CN"/>
        </w:rPr>
        <w:t>.企业参与活动诚信承诺书</w:t>
      </w:r>
    </w:p>
    <w:p>
      <w:pPr>
        <w:pageBreakBefore w:val="0"/>
        <w:widowControl w:val="0"/>
        <w:kinsoku/>
        <w:wordWrap/>
        <w:overflowPunct/>
        <w:topLinePunct w:val="0"/>
        <w:autoSpaceDE/>
        <w:autoSpaceDN/>
        <w:bidi w:val="0"/>
        <w:adjustRightInd/>
        <w:snapToGrid/>
        <w:spacing w:line="576" w:lineRule="exact"/>
        <w:ind w:firstLine="1600" w:firstLineChars="500"/>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1-4</w:t>
      </w:r>
      <w:r>
        <w:rPr>
          <w:rFonts w:hint="default" w:ascii="Times New Roman" w:hAnsi="Times New Roman" w:eastAsia="仿宋_GB2312" w:cs="Times New Roman"/>
          <w:lang w:val="en-US" w:eastAsia="zh-CN"/>
        </w:rPr>
        <w:t>.福泉市购房契税活动参与企业名单</w:t>
      </w:r>
    </w:p>
    <w:p>
      <w:pPr>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lang w:val="en-US" w:eastAsia="zh-CN"/>
        </w:rPr>
        <w:sectPr>
          <w:footerReference r:id="rId3" w:type="default"/>
          <w:pgSz w:w="11906" w:h="16839"/>
          <w:pgMar w:top="2097" w:right="1474" w:bottom="1984" w:left="1587" w:header="850" w:footer="1587" w:gutter="0"/>
          <w:lnNumType w:countBy="0" w:distance="360"/>
          <w:pgNumType w:fmt="decimal"/>
          <w:cols w:space="720" w:num="1"/>
          <w:rtlGutter w:val="0"/>
        </w:sectPr>
      </w:pPr>
      <w:r>
        <w:rPr>
          <w:rFonts w:hint="default" w:ascii="Times New Roman" w:hAnsi="Times New Roman" w:eastAsia="仿宋_GB2312" w:cs="Times New Roman"/>
          <w:lang w:val="en-US" w:eastAsia="zh-CN"/>
        </w:rPr>
        <w:t xml:space="preserve">    </w:t>
      </w:r>
    </w:p>
    <w:p>
      <w:pPr>
        <w:pStyle w:val="7"/>
        <w:spacing w:beforeLines="0" w:afterLines="0" w:line="357"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mc:AlternateContent>
          <mc:Choice Requires="wps">
            <w:drawing>
              <wp:anchor distT="0" distB="0" distL="114300" distR="114300" simplePos="0" relativeHeight="251662336" behindDoc="0" locked="0" layoutInCell="0" allowOverlap="1">
                <wp:simplePos x="0" y="0"/>
                <wp:positionH relativeFrom="page">
                  <wp:posOffset>840105</wp:posOffset>
                </wp:positionH>
                <wp:positionV relativeFrom="page">
                  <wp:posOffset>3131185</wp:posOffset>
                </wp:positionV>
                <wp:extent cx="762635" cy="10096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762635" cy="1009650"/>
                        </a:xfrm>
                        <a:prstGeom prst="rect">
                          <a:avLst/>
                        </a:prstGeom>
                        <a:noFill/>
                        <a:ln>
                          <a:noFill/>
                        </a:ln>
                      </wps:spPr>
                      <wps:txbx>
                        <w:txbxContent>
                          <w:p>
                            <w:pPr>
                              <w:spacing w:beforeLines="0" w:afterLines="0" w:line="20" w:lineRule="exact"/>
                              <w:rPr>
                                <w:rFonts w:hint="default"/>
                                <w:sz w:val="21"/>
                                <w:szCs w:val="21"/>
                              </w:rPr>
                            </w:pPr>
                          </w:p>
                          <w:p>
                            <w:pPr>
                              <w:pStyle w:val="7"/>
                              <w:spacing w:beforeLines="0" w:afterLines="0"/>
                              <w:rPr>
                                <w:rFonts w:hint="default"/>
                                <w:sz w:val="21"/>
                                <w:szCs w:val="21"/>
                              </w:rPr>
                            </w:pPr>
                          </w:p>
                        </w:txbxContent>
                      </wps:txbx>
                      <wps:bodyPr lIns="0" tIns="0" rIns="0" bIns="0" upright="1"/>
                    </wps:wsp>
                  </a:graphicData>
                </a:graphic>
              </wp:anchor>
            </w:drawing>
          </mc:Choice>
          <mc:Fallback>
            <w:pict>
              <v:shape id="_x0000_s1026" o:spid="_x0000_s1026" o:spt="202" type="#_x0000_t202" style="position:absolute;left:0pt;margin-left:66.15pt;margin-top:246.55pt;height:79.5pt;width:60.05pt;mso-position-horizontal-relative:page;mso-position-vertical-relative:page;z-index:251662336;mso-width-relative:page;mso-height-relative:page;" filled="f" stroked="f" coordsize="21600,21600" o:allowincell="f" o:gfxdata="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kjVNtoAAAALAQAADwAAAAAAAAABACAAAAAiAAAAZHJzL2Rvd25yZXYueG1s&#10;UEsBAhQAFAAAAAgAh07iQJgMTBO9AQAAdAMAAA4AAAAAAAAAAQAgAAAAKQEAAGRycy9lMm9Eb2Mu&#10;eG1sUEsFBgAAAAAGAAYAWQEAAFgFAAAAAA==&#10;">
                <v:fill on="f" focussize="0,0"/>
                <v:stroke on="f"/>
                <v:imagedata o:title=""/>
                <o:lock v:ext="edit" aspectratio="f"/>
                <v:textbox inset="0mm,0mm,0mm,0mm">
                  <w:txbxContent>
                    <w:p>
                      <w:pPr>
                        <w:spacing w:beforeLines="0" w:afterLines="0" w:line="20" w:lineRule="exact"/>
                        <w:rPr>
                          <w:rFonts w:hint="default"/>
                          <w:sz w:val="21"/>
                          <w:szCs w:val="21"/>
                        </w:rPr>
                      </w:pPr>
                    </w:p>
                    <w:p>
                      <w:pPr>
                        <w:pStyle w:val="7"/>
                        <w:spacing w:beforeLines="0" w:afterLines="0"/>
                        <w:rPr>
                          <w:rFonts w:hint="default"/>
                          <w:sz w:val="21"/>
                          <w:szCs w:val="21"/>
                        </w:rPr>
                      </w:pPr>
                    </w:p>
                  </w:txbxContent>
                </v:textbox>
              </v:shape>
            </w:pict>
          </mc:Fallback>
        </mc:AlternateContent>
      </w:r>
      <w:r>
        <w:rPr>
          <w:rFonts w:hint="default" w:ascii="Times New Roman" w:hAnsi="Times New Roman" w:eastAsia="黑体" w:cs="Times New Roman"/>
          <w:spacing w:val="-4"/>
          <w:sz w:val="32"/>
          <w:szCs w:val="32"/>
        </w:rPr>
        <w:t>附件</w:t>
      </w:r>
      <w:r>
        <w:rPr>
          <w:rFonts w:hint="eastAsia" w:ascii="Times New Roman" w:hAnsi="Times New Roman" w:eastAsia="黑体" w:cs="Times New Roman"/>
          <w:spacing w:val="-4"/>
          <w:sz w:val="32"/>
          <w:szCs w:val="32"/>
          <w:lang w:val="en-US" w:eastAsia="zh-CN"/>
        </w:rPr>
        <w:t>1-1</w:t>
      </w:r>
    </w:p>
    <w:p>
      <w:pPr>
        <w:spacing w:before="154" w:beforeLines="0" w:afterLines="0" w:line="662" w:lineRule="exact"/>
        <w:ind w:left="1819"/>
        <w:rPr>
          <w:rFonts w:hint="default" w:ascii="Times New Roman" w:hAnsi="Times New Roman" w:eastAsia="黑体" w:cs="Times New Roman"/>
          <w:spacing w:val="-4"/>
          <w:sz w:val="31"/>
          <w:szCs w:val="31"/>
        </w:rPr>
      </w:pPr>
      <w:r>
        <w:rPr>
          <w:rFonts w:hint="default" w:ascii="Times New Roman" w:hAnsi="Times New Roman" w:eastAsia="黑体" w:cs="Times New Roman"/>
          <w:spacing w:val="8"/>
          <w:position w:val="15"/>
          <w:sz w:val="43"/>
          <w:szCs w:val="43"/>
        </w:rPr>
        <w:t>购房返契税优惠券申领流程图</w:t>
      </w:r>
    </w:p>
    <w:p>
      <w:pPr>
        <w:spacing w:beforeLines="0" w:afterLines="0" w:line="25" w:lineRule="exact"/>
        <w:rPr>
          <w:rFonts w:hint="default" w:ascii="Times New Roman" w:hAnsi="Times New Roman" w:cs="Times New Roman"/>
          <w:sz w:val="21"/>
          <w:szCs w:val="21"/>
        </w:rPr>
      </w:pPr>
    </w:p>
    <w:p>
      <w:pPr>
        <w:spacing w:before="100" w:line="230" w:lineRule="auto"/>
        <w:ind w:left="63"/>
        <w:jc w:val="center"/>
        <w:rPr>
          <w:rFonts w:hint="default" w:ascii="Times New Roman" w:hAnsi="Times New Roman" w:eastAsia="黑体" w:cs="Times New Roman"/>
          <w:spacing w:val="-4"/>
          <w:sz w:val="31"/>
          <w:szCs w:val="31"/>
        </w:rPr>
      </w:pPr>
      <w:r>
        <w:rPr>
          <w:rFonts w:hint="default" w:ascii="Times New Roman" w:hAnsi="Times New Roman" w:eastAsia="黑体" w:cs="Times New Roman"/>
          <w:color w:val="auto"/>
          <w:sz w:val="32"/>
          <w:szCs w:val="32"/>
          <w:lang w:eastAsia="zh-CN"/>
        </w:rPr>
        <w:drawing>
          <wp:inline distT="0" distB="0" distL="114300" distR="114300">
            <wp:extent cx="4090670" cy="5901690"/>
            <wp:effectExtent l="0" t="0" r="0" b="0"/>
            <wp:docPr id="5" name="图片 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ps"/>
                    <pic:cNvPicPr>
                      <a:picLocks noChangeAspect="1"/>
                    </pic:cNvPicPr>
                  </pic:nvPicPr>
                  <pic:blipFill>
                    <a:blip r:embed="rId8"/>
                    <a:stretch>
                      <a:fillRect/>
                    </a:stretch>
                  </pic:blipFill>
                  <pic:spPr>
                    <a:xfrm>
                      <a:off x="0" y="0"/>
                      <a:ext cx="4090670" cy="5901690"/>
                    </a:xfrm>
                    <a:prstGeom prst="rect">
                      <a:avLst/>
                    </a:prstGeom>
                    <a:noFill/>
                    <a:ln>
                      <a:noFill/>
                    </a:ln>
                  </pic:spPr>
                </pic:pic>
              </a:graphicData>
            </a:graphic>
          </wp:inline>
        </w:drawing>
      </w:r>
    </w:p>
    <w:p>
      <w:pPr>
        <w:spacing w:before="100" w:line="230" w:lineRule="auto"/>
        <w:ind w:left="63"/>
        <w:rPr>
          <w:rFonts w:hint="default" w:ascii="Times New Roman" w:hAnsi="Times New Roman" w:eastAsia="黑体" w:cs="Times New Roman"/>
          <w:spacing w:val="-4"/>
          <w:sz w:val="31"/>
          <w:szCs w:val="31"/>
        </w:rPr>
      </w:pPr>
    </w:p>
    <w:p>
      <w:pPr>
        <w:spacing w:before="100" w:line="230" w:lineRule="auto"/>
        <w:ind w:left="63"/>
        <w:rPr>
          <w:rFonts w:hint="default" w:ascii="Times New Roman" w:hAnsi="Times New Roman" w:eastAsia="黑体" w:cs="Times New Roman"/>
          <w:spacing w:val="-4"/>
          <w:sz w:val="31"/>
          <w:szCs w:val="31"/>
        </w:rPr>
      </w:pPr>
    </w:p>
    <w:p>
      <w:pPr>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1-2</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880" w:firstLineChars="200"/>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leftChars="0" w:firstLine="880" w:firstLineChars="20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活动商户企业参与流程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一、建立活动企业库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根据购房消费金适用范围，由</w:t>
      </w:r>
      <w:r>
        <w:rPr>
          <w:rFonts w:hint="default" w:ascii="Times New Roman" w:hAnsi="Times New Roman" w:eastAsia="仿宋_GB2312" w:cs="Times New Roman"/>
          <w:color w:val="auto"/>
          <w:lang w:val="en-US" w:eastAsia="zh-CN"/>
        </w:rPr>
        <w:t>福泉市</w:t>
      </w:r>
      <w:r>
        <w:rPr>
          <w:rFonts w:hint="default" w:ascii="Times New Roman" w:hAnsi="Times New Roman" w:eastAsia="仿宋_GB2312" w:cs="Times New Roman"/>
          <w:color w:val="auto"/>
          <w:sz w:val="32"/>
          <w:szCs w:val="32"/>
          <w:lang w:val="en-US" w:eastAsia="zh-CN"/>
        </w:rPr>
        <w:t>商务主管部门提供、汇总企业名单</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eastAsia="zh-CN"/>
        </w:rPr>
        <w:t>承办平台</w:t>
      </w:r>
      <w:r>
        <w:rPr>
          <w:rFonts w:hint="default" w:ascii="Times New Roman" w:hAnsi="Times New Roman" w:eastAsia="仿宋_GB2312" w:cs="Times New Roman"/>
          <w:color w:val="auto"/>
          <w:sz w:val="32"/>
          <w:szCs w:val="32"/>
          <w:lang w:eastAsia="zh-CN"/>
        </w:rPr>
        <w:t>协助建立购房消费金活动企业库，企业库名单可根据实际情况增减。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lang w:val="en-US" w:eastAsia="zh-CN"/>
        </w:rPr>
        <w:t>企业入驻规则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（一）受理规则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1.受理时间：</w:t>
      </w:r>
      <w:r>
        <w:rPr>
          <w:rFonts w:hint="default" w:ascii="Times New Roman" w:hAnsi="Times New Roman" w:cs="Times New Roman"/>
          <w:color w:val="auto"/>
          <w:sz w:val="32"/>
          <w:szCs w:val="32"/>
          <w:lang w:eastAsia="zh-CN"/>
        </w:rPr>
        <w:t>以福泉市商务局对外公开公示截止</w:t>
      </w:r>
      <w:r>
        <w:rPr>
          <w:rFonts w:hint="default" w:ascii="Times New Roman" w:hAnsi="Times New Roman" w:cs="Times New Roman"/>
          <w:color w:val="auto"/>
          <w:sz w:val="32"/>
          <w:szCs w:val="32"/>
          <w:lang w:val="en-US" w:eastAsia="zh-CN"/>
        </w:rPr>
        <w:t>时间</w:t>
      </w:r>
      <w:r>
        <w:rPr>
          <w:rFonts w:hint="default" w:ascii="Times New Roman" w:hAnsi="Times New Roman" w:cs="Times New Roman"/>
          <w:color w:val="auto"/>
          <w:sz w:val="32"/>
          <w:szCs w:val="32"/>
          <w:lang w:eastAsia="zh-CN"/>
        </w:rPr>
        <w:t>为止。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2.受理企业：</w:t>
      </w:r>
      <w:r>
        <w:rPr>
          <w:rFonts w:hint="default" w:ascii="Times New Roman" w:hAnsi="Times New Roman" w:eastAsia="仿宋_GB2312" w:cs="Times New Roman"/>
          <w:color w:val="auto"/>
          <w:sz w:val="32"/>
          <w:szCs w:val="32"/>
          <w:lang w:eastAsia="zh-CN"/>
        </w:rPr>
        <w:t>企业库名单商户。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3"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3.受理要求：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1</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商户提交资质及材料应齐全且真实；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2</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商户需入驻</w:t>
      </w:r>
      <w:r>
        <w:rPr>
          <w:rFonts w:hint="default" w:ascii="Times New Roman" w:hAnsi="Times New Roman" w:cs="Times New Roman"/>
          <w:color w:val="auto"/>
          <w:sz w:val="32"/>
          <w:szCs w:val="32"/>
          <w:lang w:eastAsia="zh-CN"/>
        </w:rPr>
        <w:t>承办</w:t>
      </w:r>
      <w:r>
        <w:rPr>
          <w:rFonts w:hint="default" w:ascii="Times New Roman" w:hAnsi="Times New Roman" w:eastAsia="仿宋_GB2312" w:cs="Times New Roman"/>
          <w:color w:val="auto"/>
          <w:sz w:val="32"/>
          <w:szCs w:val="32"/>
          <w:lang w:eastAsia="zh-CN"/>
        </w:rPr>
        <w:t>平台并接入平台支付码；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3</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商户需定期提供活动期间内所有交易订单明细数据，</w:t>
      </w:r>
      <w:r>
        <w:rPr>
          <w:rFonts w:hint="default" w:ascii="Times New Roman" w:hAnsi="Times New Roman" w:eastAsia="仿宋_GB2312" w:cs="Times New Roman"/>
          <w:color w:val="auto"/>
          <w:sz w:val="32"/>
          <w:szCs w:val="32"/>
          <w:lang w:val="en-US" w:eastAsia="zh-CN"/>
        </w:rPr>
        <w:t>如出现高风险订单，</w:t>
      </w:r>
      <w:r>
        <w:rPr>
          <w:rFonts w:hint="default" w:ascii="Times New Roman" w:hAnsi="Times New Roman" w:cs="Times New Roman"/>
          <w:color w:val="auto"/>
          <w:sz w:val="32"/>
          <w:szCs w:val="32"/>
          <w:lang w:val="en-US" w:eastAsia="zh-CN"/>
        </w:rPr>
        <w:t>统</w:t>
      </w:r>
      <w:r>
        <w:rPr>
          <w:rFonts w:hint="default" w:ascii="Times New Roman" w:hAnsi="Times New Roman" w:eastAsia="仿宋_GB2312" w:cs="Times New Roman"/>
          <w:color w:val="auto"/>
          <w:sz w:val="32"/>
          <w:szCs w:val="32"/>
          <w:lang w:val="en-US" w:eastAsia="zh-CN"/>
        </w:rPr>
        <w:t>一配合平台进行调查</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4</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商户须签署活动协议，落实产品品质控制、知识产权保护、强化风险防控等主体责任，及时处置消费投诉，商户及商户员工不得以任何形式自行或者协助他人套取活动资源、参与作弊、开展虚假交易等；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5</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不符合规则的商户，不予受理；已受理商户违反要求的将予以清退。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（二）受理流程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由承办</w:t>
      </w:r>
      <w:r>
        <w:rPr>
          <w:rFonts w:hint="default" w:ascii="Times New Roman" w:hAnsi="Times New Roman" w:cs="Times New Roman"/>
          <w:lang w:val="en-US" w:eastAsia="zh-CN"/>
        </w:rPr>
        <w:t>平台</w:t>
      </w:r>
      <w:r>
        <w:rPr>
          <w:rFonts w:hint="default" w:ascii="Times New Roman" w:hAnsi="Times New Roman" w:cs="Times New Roman"/>
          <w:lang w:eastAsia="zh-CN"/>
        </w:rPr>
        <w:t>根据企业库名单开展商户受理工作。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lang w:eastAsia="zh-CN"/>
        </w:rPr>
        <w:t>第一批企业库名单平台自接受之日起将于</w:t>
      </w:r>
      <w:r>
        <w:rPr>
          <w:rFonts w:hint="default" w:ascii="Times New Roman" w:hAnsi="Times New Roman" w:cs="Times New Roman"/>
          <w:lang w:val="en-US" w:eastAsia="zh-CN"/>
        </w:rPr>
        <w:t>10</w:t>
      </w:r>
      <w:r>
        <w:rPr>
          <w:rFonts w:hint="default" w:ascii="Times New Roman" w:hAnsi="Times New Roman" w:cs="Times New Roman"/>
          <w:lang w:eastAsia="zh-CN"/>
        </w:rPr>
        <w:t>个工作日内完成商户受理工作；后续企业库新增商户将于3个工作日内完成受理。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3.商户入驻承办平台后接入平台支付码方可参与消费金使用（商户如有线上经营需求，平台将协助商户开设线上商城）。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三、企业结算流程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根据消费者权益保护法，参与消费金核销的企业，在成功核销后，7个自然日后，可向</w:t>
      </w:r>
      <w:r>
        <w:rPr>
          <w:rFonts w:hint="default" w:ascii="Times New Roman" w:hAnsi="Times New Roman" w:cs="Times New Roman"/>
          <w:color w:val="auto"/>
          <w:sz w:val="32"/>
          <w:szCs w:val="32"/>
          <w:lang w:eastAsia="zh-CN"/>
        </w:rPr>
        <w:t>承办</w:t>
      </w:r>
      <w:r>
        <w:rPr>
          <w:rFonts w:hint="default" w:ascii="Times New Roman" w:hAnsi="Times New Roman" w:eastAsia="仿宋_GB2312" w:cs="Times New Roman"/>
          <w:color w:val="auto"/>
          <w:sz w:val="32"/>
          <w:szCs w:val="32"/>
          <w:lang w:eastAsia="zh-CN"/>
        </w:rPr>
        <w:t>平台提交交易凭证，</w:t>
      </w:r>
      <w:r>
        <w:rPr>
          <w:rFonts w:hint="default" w:ascii="Times New Roman" w:hAnsi="Times New Roman" w:cs="Times New Roman"/>
          <w:color w:val="auto"/>
          <w:sz w:val="32"/>
          <w:szCs w:val="32"/>
          <w:lang w:eastAsia="zh-CN"/>
        </w:rPr>
        <w:t>承办平台</w:t>
      </w:r>
      <w:r>
        <w:rPr>
          <w:rFonts w:hint="default" w:ascii="Times New Roman" w:hAnsi="Times New Roman" w:eastAsia="仿宋_GB2312" w:cs="Times New Roman"/>
          <w:color w:val="auto"/>
          <w:sz w:val="32"/>
          <w:szCs w:val="32"/>
          <w:lang w:eastAsia="zh-CN"/>
        </w:rPr>
        <w:t>5个工作日内完成审核并进行资金结算。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四、风险防控措施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平台将与受理商户《企业参与活动诚信承诺书》</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通过黄牛管控系统实时监管商户、用户，并定期对商户在活动期间内的交易订单进行数据审查，确保资金有效使用。一旦发现商户套利行为，平台将联动金融机构向商户追回款项，要求其赔偿所造成的经济损失，并有权向公安部门报案，追究套利者刑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after="0" w:line="576" w:lineRule="exact"/>
        <w:contextualSpacing/>
        <w:jc w:val="center"/>
        <w:textAlignment w:val="auto"/>
        <w:rPr>
          <w:rFonts w:hint="default" w:ascii="Times New Roman" w:hAnsi="Times New Roman" w:eastAsia="方正小标宋简体"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76" w:lineRule="exact"/>
        <w:contextualSpacing/>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企业参与活动诚信承诺书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本公司自愿参与202</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福泉市</w:t>
      </w:r>
      <w:r>
        <w:rPr>
          <w:rFonts w:hint="default" w:ascii="Times New Roman" w:hAnsi="Times New Roman" w:eastAsia="仿宋_GB2312" w:cs="Times New Roman"/>
          <w:color w:val="auto"/>
          <w:sz w:val="32"/>
          <w:szCs w:val="32"/>
        </w:rPr>
        <w:t>购房契税发放消费券活动，并郑重承诺，具有良好的商业信誉和健全的财务会计制度，无严重违法失信记录，在经营活动中没有重大违规违法行为，在参与202</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福泉市</w:t>
      </w:r>
      <w:r>
        <w:rPr>
          <w:rFonts w:hint="default" w:ascii="Times New Roman" w:hAnsi="Times New Roman" w:eastAsia="仿宋_GB2312" w:cs="Times New Roman"/>
          <w:color w:val="auto"/>
          <w:sz w:val="32"/>
          <w:szCs w:val="32"/>
        </w:rPr>
        <w:t>购房契税发放消费券期间做到以下几点：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1.参与商品的品控达到销售水平，不进行</w:t>
      </w:r>
      <w:r>
        <w:rPr>
          <w:rFonts w:hint="default" w:ascii="Times New Roman" w:hAnsi="Times New Roman" w:cs="Times New Roman"/>
          <w:color w:val="auto"/>
          <w:sz w:val="32"/>
          <w:szCs w:val="32"/>
          <w:lang w:eastAsia="zh-CN"/>
        </w:rPr>
        <w:t>假冒伪劣</w:t>
      </w:r>
      <w:r>
        <w:rPr>
          <w:rFonts w:hint="default" w:ascii="Times New Roman" w:hAnsi="Times New Roman" w:eastAsia="仿宋_GB2312" w:cs="Times New Roman"/>
          <w:color w:val="auto"/>
          <w:sz w:val="32"/>
          <w:szCs w:val="32"/>
        </w:rPr>
        <w:t>商品销售；不因活动借机加价，不进行虚假宣传，让消费者得到最大的优惠。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本公司自愿参加活动并遵守活动规则，绝不发生套现行为。如出现配合、联合、指使消费者套现、作弊、开展虚假交易等行为，同意取消企业活动资格，按照套现金额退回活动方指定账户，并承担相应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承诺企业（公章）：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法人代表签字：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     月     日</w:t>
      </w:r>
    </w:p>
    <w:p>
      <w:pPr>
        <w:bidi w:val="0"/>
        <w:ind w:left="0" w:leftChars="0" w:firstLine="0" w:firstLineChars="0"/>
        <w:rPr>
          <w:rFonts w:hint="default" w:ascii="Times New Roman" w:hAnsi="Times New Roman" w:cs="Times New Roman"/>
          <w:color w:val="auto"/>
          <w:lang w:val="en-US" w:eastAsia="zh-CN"/>
        </w:rPr>
      </w:pPr>
    </w:p>
    <w:p>
      <w:pPr>
        <w:bidi w:val="0"/>
        <w:ind w:left="0" w:leftChars="0" w:firstLine="0" w:firstLineChars="0"/>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附件</w:t>
      </w:r>
      <w:r>
        <w:rPr>
          <w:rFonts w:hint="eastAsia" w:ascii="Times New Roman" w:hAnsi="Times New Roman" w:eastAsia="黑体" w:cs="Times New Roman"/>
          <w:color w:val="auto"/>
          <w:lang w:val="en-US" w:eastAsia="zh-CN"/>
        </w:rPr>
        <w:t>1-4</w:t>
      </w:r>
    </w:p>
    <w:p>
      <w:pPr>
        <w:bidi w:val="0"/>
        <w:ind w:left="0" w:leftChars="0" w:firstLine="0" w:firstLineChars="0"/>
        <w:jc w:val="center"/>
        <w:rPr>
          <w:rFonts w:hint="default" w:ascii="Times New Roman" w:hAnsi="Times New Roman" w:cs="Times New Roman"/>
          <w:color w:val="auto"/>
          <w:sz w:val="32"/>
          <w:szCs w:val="32"/>
          <w:lang w:val="en-US" w:eastAsia="zh-CN"/>
        </w:rPr>
      </w:pPr>
    </w:p>
    <w:p>
      <w:pPr>
        <w:bidi w:val="0"/>
        <w:ind w:left="0" w:leftChars="0" w:firstLine="0" w:firstLineChars="0"/>
        <w:jc w:val="center"/>
        <w:rPr>
          <w:rFonts w:hint="default" w:ascii="Times New Roman" w:hAnsi="Times New Roman" w:eastAsia="方正小标宋简体" w:cs="Times New Roman"/>
          <w:color w:val="auto"/>
          <w:sz w:val="40"/>
          <w:szCs w:val="40"/>
          <w:lang w:val="en-US" w:eastAsia="zh-CN"/>
        </w:rPr>
      </w:pPr>
      <w:r>
        <w:rPr>
          <w:rFonts w:hint="default" w:ascii="Times New Roman" w:hAnsi="Times New Roman" w:eastAsia="方正小标宋简体" w:cs="Times New Roman"/>
          <w:color w:val="auto"/>
          <w:sz w:val="40"/>
          <w:szCs w:val="40"/>
          <w:lang w:val="en-US" w:eastAsia="zh-CN"/>
        </w:rPr>
        <w:t>福泉市购房契税活动参与企业名单</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方正小标宋简体" w:cs="Times New Roman"/>
          <w:color w:val="auto"/>
          <w:sz w:val="40"/>
          <w:szCs w:val="40"/>
          <w:lang w:val="en-US" w:eastAsia="zh-CN"/>
        </w:rPr>
      </w:pPr>
    </w:p>
    <w:tbl>
      <w:tblPr>
        <w:tblStyle w:val="13"/>
        <w:tblW w:w="46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2610"/>
        <w:gridCol w:w="1177"/>
        <w:gridCol w:w="1177"/>
        <w:gridCol w:w="1177"/>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序号</w:t>
            </w:r>
          </w:p>
        </w:tc>
        <w:tc>
          <w:tcPr>
            <w:tcW w:w="15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营业执照名称</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default" w:ascii="Times New Roman" w:hAnsi="Times New Roman" w:eastAsia="宋体" w:cs="Times New Roman"/>
                <w:b/>
                <w:bCs/>
                <w:i w:val="0"/>
                <w:iCs w:val="0"/>
                <w:color w:val="auto"/>
                <w:sz w:val="24"/>
                <w:szCs w:val="24"/>
                <w:u w:val="none"/>
                <w:lang w:val="en-US" w:eastAsia="zh-CN"/>
              </w:rPr>
              <w:t>店铺名称</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default" w:ascii="Times New Roman" w:hAnsi="Times New Roman" w:eastAsia="宋体" w:cs="Times New Roman"/>
                <w:b/>
                <w:bCs/>
                <w:i w:val="0"/>
                <w:iCs w:val="0"/>
                <w:color w:val="auto"/>
                <w:sz w:val="24"/>
                <w:szCs w:val="24"/>
                <w:u w:val="none"/>
                <w:lang w:val="en-US" w:eastAsia="zh-CN"/>
              </w:rPr>
              <w:t>企业类型</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b/>
                <w:bCs/>
                <w:i w:val="0"/>
                <w:iCs w:val="0"/>
                <w:color w:val="auto"/>
                <w:kern w:val="2"/>
                <w:sz w:val="24"/>
                <w:szCs w:val="24"/>
                <w:u w:val="none"/>
                <w:lang w:val="en-US" w:eastAsia="zh-CN" w:bidi="ar-SA"/>
              </w:rPr>
            </w:pPr>
            <w:r>
              <w:rPr>
                <w:rFonts w:hint="default" w:ascii="Times New Roman" w:hAnsi="Times New Roman" w:eastAsia="宋体" w:cs="Times New Roman"/>
                <w:b/>
                <w:bCs/>
                <w:i w:val="0"/>
                <w:iCs w:val="0"/>
                <w:color w:val="auto"/>
                <w:kern w:val="0"/>
                <w:sz w:val="24"/>
                <w:szCs w:val="24"/>
                <w:u w:val="none"/>
                <w:lang w:val="en-US" w:eastAsia="zh-CN" w:bidi="ar"/>
              </w:rPr>
              <w:t>联系人/负责人</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5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lang w:val="en-US" w:eastAsia="zh-CN"/>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汽车</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4"/>
                <w:szCs w:val="24"/>
                <w:u w:val="none"/>
                <w:lang w:val="en-US" w:eastAsia="zh-CN" w:bidi="ar-SA"/>
              </w:rPr>
            </w:pPr>
          </w:p>
        </w:tc>
        <w:tc>
          <w:tcPr>
            <w:tcW w:w="10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131xxxxxxx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15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lang w:val="en-US" w:eastAsia="zh-CN"/>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餐饮</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4"/>
                <w:szCs w:val="24"/>
                <w:u w:val="none"/>
                <w:lang w:val="en-US" w:eastAsia="zh-CN" w:bidi="ar-SA"/>
              </w:rPr>
            </w:pPr>
          </w:p>
        </w:tc>
        <w:tc>
          <w:tcPr>
            <w:tcW w:w="10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131xxxxxxx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15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lang w:val="en-US" w:eastAsia="zh-CN"/>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零售</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4"/>
                <w:szCs w:val="24"/>
                <w:u w:val="none"/>
                <w:lang w:val="en-US" w:eastAsia="zh-CN" w:bidi="ar-SA"/>
              </w:rPr>
            </w:pPr>
          </w:p>
        </w:tc>
        <w:tc>
          <w:tcPr>
            <w:tcW w:w="10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131xxxxxxx</w:t>
            </w:r>
          </w:p>
        </w:tc>
      </w:tr>
    </w:tbl>
    <w:p>
      <w:pPr>
        <w:pStyle w:val="3"/>
        <w:rPr>
          <w:rFonts w:hint="default" w:ascii="Times New Roman" w:hAnsi="Times New Roman" w:cs="Times New Roman"/>
          <w:color w:val="auto"/>
          <w:lang w:eastAsia="zh-CN"/>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pStyle w:val="3"/>
        <w:rPr>
          <w:rFonts w:hint="default" w:ascii="Times New Roman" w:hAnsi="Times New Roman" w:eastAsia="方正小标宋简体" w:cs="Times New Roman"/>
          <w:sz w:val="44"/>
          <w:szCs w:val="44"/>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300" w:firstLineChars="2250"/>
        <w:textAlignment w:val="auto"/>
        <w:rPr>
          <w:rFonts w:hint="default" w:ascii="Times New Roman" w:hAnsi="Times New Roman" w:eastAsia="仿宋_GB2312" w:cs="Times New Roman"/>
          <w:sz w:val="28"/>
          <w:szCs w:val="28"/>
          <w:lang w:eastAsia="zh-CN"/>
        </w:rPr>
      </w:pPr>
    </w:p>
    <w:sectPr>
      <w:headerReference r:id="rId4" w:type="default"/>
      <w:footerReference r:id="rId5" w:type="default"/>
      <w:footerReference r:id="rId6" w:type="even"/>
      <w:pgSz w:w="11906" w:h="16838"/>
      <w:pgMar w:top="2098" w:right="1474" w:bottom="1984"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2E661C4-0A1A-48A2-B3CA-507C33CA5432}"/>
  </w:font>
  <w:font w:name="黑体">
    <w:panose1 w:val="02010609060101010101"/>
    <w:charset w:val="86"/>
    <w:family w:val="auto"/>
    <w:pitch w:val="default"/>
    <w:sig w:usb0="800002BF" w:usb1="38CF7CFA" w:usb2="00000016" w:usb3="00000000" w:csb0="00040001" w:csb1="00000000"/>
    <w:embedRegular r:id="rId2" w:fontKey="{F4F5B432-29B3-4EB3-B9B5-3110508BD7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D75CDA63-A2D1-43C5-A9A6-CABCEFB45CAC}"/>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黑体简体">
    <w:altName w:val="微软雅黑"/>
    <w:panose1 w:val="00000000000000000000"/>
    <w:charset w:val="86"/>
    <w:family w:val="auto"/>
    <w:pitch w:val="default"/>
    <w:sig w:usb0="00000000" w:usb1="00000000" w:usb2="00000000" w:usb3="00000000" w:csb0="00040000" w:csb1="00000000"/>
  </w:font>
  <w:font w:name="方正宋一简体">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498A7580-2479-430C-AC68-1A5D8D064FE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line="14" w:lineRule="auto"/>
      <w:rPr>
        <w:rFonts w:hint="default"/>
        <w:sz w:val="2"/>
        <w:szCs w:val="21"/>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60288;mso-width-relative:page;mso-height-relative:page;" filled="f" stroked="f" coordsize="21600,21600" o:gfxdata="UEsDBAoAAAAAAIdO4kAAAAAAAAAAAAAAAAAEAAAAZHJzL1BLAwQUAAAACACHTuJApjjWeN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bHQPLeVEwnBju8wxk&#10;Xcn/A+ofUEsDBBQAAAAIAIdO4kD1i4dkMgIAAGEEAAAOAAAAZHJzL2Uyb0RvYy54bWytVM2O0zAQ&#10;viPxDpbvNGkRu1X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jjWeNQAAAAIAQAADwAAAAAAAAABACAAAAAiAAAAZHJzL2Rvd25yZXYueG1sUEsB&#10;AhQAFAAAAAgAh07iQPWLh2QyAgAAYQQAAA4AAAAAAAAAAQAgAAAAIwEAAGRycy9lMm9Eb2MueG1s&#10;UEsFBgAAAAAGAAYAWQEAAMc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1312;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MeXtc4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lojKDTAAAABwEAAA8AAAAAAAAAAQAgAAAAIgAAAGRycy9kb3ducmV2LnhtbFBLAQIU&#10;ABQAAAAIAIdO4kDHl7XOMQIAAGEEAAAOAAAAAAAAAAEAIAAAACIBAABkcnMvZTJvRG9jLnhtbFBL&#10;BQYAAAAABgAGAFkBAADF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right="360"/>
                            <w:jc w:val="both"/>
                            <w:rPr>
                              <w:rFonts w:hint="eastAsia" w:eastAsia="宋体"/>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9"/>
                      <w:ind w:right="360"/>
                      <w:jc w:val="both"/>
                      <w:rPr>
                        <w:rFonts w:hint="eastAsia" w:eastAsia="宋体"/>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both"/>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w:instrText>
    </w:r>
    <w:r>
      <w:rPr>
        <w:rFonts w:ascii="宋体" w:hAnsi="宋体" w:eastAsia="宋体"/>
        <w:sz w:val="28"/>
        <w:szCs w:val="28"/>
      </w:rPr>
      <w:fldChar w:fldCharType="separate"/>
    </w:r>
    <w:r>
      <w:rPr>
        <w:rFonts w:ascii="宋体" w:hAnsi="宋体" w:eastAsia="宋体"/>
        <w:sz w:val="28"/>
        <w:szCs w:val="28"/>
      </w:rPr>
      <w:t>8</w:t>
    </w:r>
    <w:r>
      <w:rPr>
        <w:rFonts w:ascii="宋体" w:hAnsi="宋体" w:eastAsia="宋体"/>
        <w:sz w:val="28"/>
        <w:szCs w:val="28"/>
      </w:rPr>
      <w:fldChar w:fldCharType="end"/>
    </w:r>
    <w:r>
      <w:rPr>
        <w:rFonts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ZmFmOWQxYjgzYzU0OGMyODM3ZDQ3ZTNlYjE4NWIifQ=="/>
  </w:docVars>
  <w:rsids>
    <w:rsidRoot w:val="00AE3D20"/>
    <w:rsid w:val="00003213"/>
    <w:rsid w:val="00004297"/>
    <w:rsid w:val="00004C44"/>
    <w:rsid w:val="00015964"/>
    <w:rsid w:val="000220FA"/>
    <w:rsid w:val="000223B0"/>
    <w:rsid w:val="00026BDF"/>
    <w:rsid w:val="00030C7E"/>
    <w:rsid w:val="0003220F"/>
    <w:rsid w:val="000377C5"/>
    <w:rsid w:val="000510DA"/>
    <w:rsid w:val="00051652"/>
    <w:rsid w:val="000571B5"/>
    <w:rsid w:val="00061B6B"/>
    <w:rsid w:val="0006329F"/>
    <w:rsid w:val="00070334"/>
    <w:rsid w:val="0008444A"/>
    <w:rsid w:val="00086EC3"/>
    <w:rsid w:val="00093B97"/>
    <w:rsid w:val="000941E8"/>
    <w:rsid w:val="000B5509"/>
    <w:rsid w:val="000C216F"/>
    <w:rsid w:val="000C5414"/>
    <w:rsid w:val="000C6381"/>
    <w:rsid w:val="000D0603"/>
    <w:rsid w:val="000D5790"/>
    <w:rsid w:val="000D7EBC"/>
    <w:rsid w:val="000E142F"/>
    <w:rsid w:val="000F57B7"/>
    <w:rsid w:val="00112D54"/>
    <w:rsid w:val="00113D4E"/>
    <w:rsid w:val="0011568A"/>
    <w:rsid w:val="001162BE"/>
    <w:rsid w:val="0012327E"/>
    <w:rsid w:val="00126673"/>
    <w:rsid w:val="00131807"/>
    <w:rsid w:val="001335CE"/>
    <w:rsid w:val="001345EE"/>
    <w:rsid w:val="0013606E"/>
    <w:rsid w:val="00137719"/>
    <w:rsid w:val="0014416A"/>
    <w:rsid w:val="001444BE"/>
    <w:rsid w:val="001460B3"/>
    <w:rsid w:val="001501FE"/>
    <w:rsid w:val="00151FD5"/>
    <w:rsid w:val="00153A06"/>
    <w:rsid w:val="00155CA1"/>
    <w:rsid w:val="00171107"/>
    <w:rsid w:val="0017574C"/>
    <w:rsid w:val="001770E2"/>
    <w:rsid w:val="001820D7"/>
    <w:rsid w:val="00187D7E"/>
    <w:rsid w:val="001A53BB"/>
    <w:rsid w:val="001B77EC"/>
    <w:rsid w:val="001C3128"/>
    <w:rsid w:val="001C6F68"/>
    <w:rsid w:val="001C7449"/>
    <w:rsid w:val="001D0479"/>
    <w:rsid w:val="001D09B6"/>
    <w:rsid w:val="001D0FD7"/>
    <w:rsid w:val="001D181C"/>
    <w:rsid w:val="001D33BC"/>
    <w:rsid w:val="001D5EE8"/>
    <w:rsid w:val="001D6A55"/>
    <w:rsid w:val="001E22F9"/>
    <w:rsid w:val="001E4538"/>
    <w:rsid w:val="001F1FBF"/>
    <w:rsid w:val="001F24D8"/>
    <w:rsid w:val="001F416E"/>
    <w:rsid w:val="00201726"/>
    <w:rsid w:val="002073D5"/>
    <w:rsid w:val="002164C7"/>
    <w:rsid w:val="00217A94"/>
    <w:rsid w:val="00225EAF"/>
    <w:rsid w:val="002311D0"/>
    <w:rsid w:val="0023363F"/>
    <w:rsid w:val="00241519"/>
    <w:rsid w:val="002544B5"/>
    <w:rsid w:val="00255E5B"/>
    <w:rsid w:val="00256715"/>
    <w:rsid w:val="00265F48"/>
    <w:rsid w:val="00272B50"/>
    <w:rsid w:val="002747EF"/>
    <w:rsid w:val="00275526"/>
    <w:rsid w:val="00283E62"/>
    <w:rsid w:val="00287336"/>
    <w:rsid w:val="002A5738"/>
    <w:rsid w:val="002A755D"/>
    <w:rsid w:val="002B5CA7"/>
    <w:rsid w:val="002B7A9F"/>
    <w:rsid w:val="002C0DBA"/>
    <w:rsid w:val="002C3F31"/>
    <w:rsid w:val="002C5B76"/>
    <w:rsid w:val="002D0C93"/>
    <w:rsid w:val="002E25B6"/>
    <w:rsid w:val="002E68FE"/>
    <w:rsid w:val="002F123C"/>
    <w:rsid w:val="002F647F"/>
    <w:rsid w:val="00302490"/>
    <w:rsid w:val="00303FEA"/>
    <w:rsid w:val="0031583E"/>
    <w:rsid w:val="00321E51"/>
    <w:rsid w:val="00323E7F"/>
    <w:rsid w:val="0032515F"/>
    <w:rsid w:val="00325997"/>
    <w:rsid w:val="00325BA7"/>
    <w:rsid w:val="00327179"/>
    <w:rsid w:val="0033087D"/>
    <w:rsid w:val="003321F1"/>
    <w:rsid w:val="00333A46"/>
    <w:rsid w:val="00333F05"/>
    <w:rsid w:val="00336606"/>
    <w:rsid w:val="00341CBA"/>
    <w:rsid w:val="00342E2E"/>
    <w:rsid w:val="0035049B"/>
    <w:rsid w:val="003624D6"/>
    <w:rsid w:val="00372756"/>
    <w:rsid w:val="00385851"/>
    <w:rsid w:val="00397084"/>
    <w:rsid w:val="00397F50"/>
    <w:rsid w:val="003A3687"/>
    <w:rsid w:val="003A4130"/>
    <w:rsid w:val="003A471C"/>
    <w:rsid w:val="003A7621"/>
    <w:rsid w:val="003B7130"/>
    <w:rsid w:val="003C2817"/>
    <w:rsid w:val="003C65B8"/>
    <w:rsid w:val="003C6E88"/>
    <w:rsid w:val="003C77B2"/>
    <w:rsid w:val="003D186A"/>
    <w:rsid w:val="003D44E5"/>
    <w:rsid w:val="003D4F70"/>
    <w:rsid w:val="003D5798"/>
    <w:rsid w:val="003D7998"/>
    <w:rsid w:val="003E1DAC"/>
    <w:rsid w:val="003E57EB"/>
    <w:rsid w:val="003E65F9"/>
    <w:rsid w:val="003E6A68"/>
    <w:rsid w:val="003E793B"/>
    <w:rsid w:val="003F0841"/>
    <w:rsid w:val="003F3806"/>
    <w:rsid w:val="003F39B4"/>
    <w:rsid w:val="003F5FFE"/>
    <w:rsid w:val="003F7494"/>
    <w:rsid w:val="00414C99"/>
    <w:rsid w:val="004175ED"/>
    <w:rsid w:val="00420F0F"/>
    <w:rsid w:val="00426F6C"/>
    <w:rsid w:val="004320B8"/>
    <w:rsid w:val="00436D94"/>
    <w:rsid w:val="004455B4"/>
    <w:rsid w:val="004462E5"/>
    <w:rsid w:val="004523DD"/>
    <w:rsid w:val="00467F77"/>
    <w:rsid w:val="00473206"/>
    <w:rsid w:val="0048681C"/>
    <w:rsid w:val="00486D78"/>
    <w:rsid w:val="0049713B"/>
    <w:rsid w:val="00497B79"/>
    <w:rsid w:val="004A19A1"/>
    <w:rsid w:val="004A5038"/>
    <w:rsid w:val="004A79CA"/>
    <w:rsid w:val="004B3E42"/>
    <w:rsid w:val="004B691B"/>
    <w:rsid w:val="004C156D"/>
    <w:rsid w:val="004D0D2D"/>
    <w:rsid w:val="004D7046"/>
    <w:rsid w:val="004E4144"/>
    <w:rsid w:val="004F12A1"/>
    <w:rsid w:val="004F3A5C"/>
    <w:rsid w:val="004F6339"/>
    <w:rsid w:val="005041F3"/>
    <w:rsid w:val="005113A2"/>
    <w:rsid w:val="00515004"/>
    <w:rsid w:val="005157FD"/>
    <w:rsid w:val="00515BEB"/>
    <w:rsid w:val="0051742E"/>
    <w:rsid w:val="00517DB9"/>
    <w:rsid w:val="005236DF"/>
    <w:rsid w:val="00526B67"/>
    <w:rsid w:val="005506DD"/>
    <w:rsid w:val="005564FC"/>
    <w:rsid w:val="00556893"/>
    <w:rsid w:val="00564CA6"/>
    <w:rsid w:val="00572EBB"/>
    <w:rsid w:val="005766FF"/>
    <w:rsid w:val="0059141C"/>
    <w:rsid w:val="005A03BD"/>
    <w:rsid w:val="005A3B2B"/>
    <w:rsid w:val="005A5B09"/>
    <w:rsid w:val="005A7B2E"/>
    <w:rsid w:val="005B1934"/>
    <w:rsid w:val="005B2F00"/>
    <w:rsid w:val="005B6094"/>
    <w:rsid w:val="005B6EBA"/>
    <w:rsid w:val="005C05B7"/>
    <w:rsid w:val="005C3334"/>
    <w:rsid w:val="005D192A"/>
    <w:rsid w:val="005F2BC9"/>
    <w:rsid w:val="00603BD2"/>
    <w:rsid w:val="00607E02"/>
    <w:rsid w:val="00613609"/>
    <w:rsid w:val="00614408"/>
    <w:rsid w:val="0064503D"/>
    <w:rsid w:val="00645F31"/>
    <w:rsid w:val="0064734D"/>
    <w:rsid w:val="0065205E"/>
    <w:rsid w:val="00653EFF"/>
    <w:rsid w:val="006629CA"/>
    <w:rsid w:val="0067040B"/>
    <w:rsid w:val="00671003"/>
    <w:rsid w:val="0067108E"/>
    <w:rsid w:val="00673ECC"/>
    <w:rsid w:val="00676977"/>
    <w:rsid w:val="00680CD4"/>
    <w:rsid w:val="00685C7E"/>
    <w:rsid w:val="0068693F"/>
    <w:rsid w:val="00695F9B"/>
    <w:rsid w:val="006A32D1"/>
    <w:rsid w:val="006A66E7"/>
    <w:rsid w:val="006B1409"/>
    <w:rsid w:val="006B2134"/>
    <w:rsid w:val="006C1A11"/>
    <w:rsid w:val="006C31AB"/>
    <w:rsid w:val="006C34AA"/>
    <w:rsid w:val="006C7774"/>
    <w:rsid w:val="006D0C44"/>
    <w:rsid w:val="006D3A68"/>
    <w:rsid w:val="006D71B5"/>
    <w:rsid w:val="006D764B"/>
    <w:rsid w:val="006E2BCB"/>
    <w:rsid w:val="006E7E66"/>
    <w:rsid w:val="00700500"/>
    <w:rsid w:val="00701801"/>
    <w:rsid w:val="007050C0"/>
    <w:rsid w:val="00726931"/>
    <w:rsid w:val="0073209C"/>
    <w:rsid w:val="00733DE2"/>
    <w:rsid w:val="00737080"/>
    <w:rsid w:val="00744DBB"/>
    <w:rsid w:val="0074503D"/>
    <w:rsid w:val="00767B01"/>
    <w:rsid w:val="00781B12"/>
    <w:rsid w:val="00794955"/>
    <w:rsid w:val="007B5001"/>
    <w:rsid w:val="007B608E"/>
    <w:rsid w:val="007B6555"/>
    <w:rsid w:val="007C037D"/>
    <w:rsid w:val="007C29E3"/>
    <w:rsid w:val="007C6A01"/>
    <w:rsid w:val="007C6F61"/>
    <w:rsid w:val="007C7AB1"/>
    <w:rsid w:val="007E30BF"/>
    <w:rsid w:val="007E6DB4"/>
    <w:rsid w:val="00800C40"/>
    <w:rsid w:val="00806B9D"/>
    <w:rsid w:val="00816F99"/>
    <w:rsid w:val="008212A8"/>
    <w:rsid w:val="00834123"/>
    <w:rsid w:val="008373E8"/>
    <w:rsid w:val="00837AA3"/>
    <w:rsid w:val="00842258"/>
    <w:rsid w:val="00847095"/>
    <w:rsid w:val="00847C22"/>
    <w:rsid w:val="00850C45"/>
    <w:rsid w:val="00850ED2"/>
    <w:rsid w:val="00851AC9"/>
    <w:rsid w:val="00854E5B"/>
    <w:rsid w:val="008627AF"/>
    <w:rsid w:val="00864B03"/>
    <w:rsid w:val="008702A4"/>
    <w:rsid w:val="00871FDF"/>
    <w:rsid w:val="008741B6"/>
    <w:rsid w:val="008949F2"/>
    <w:rsid w:val="00897306"/>
    <w:rsid w:val="008A6A04"/>
    <w:rsid w:val="008B65BA"/>
    <w:rsid w:val="008B7463"/>
    <w:rsid w:val="008C709C"/>
    <w:rsid w:val="008C7593"/>
    <w:rsid w:val="008D5572"/>
    <w:rsid w:val="008D583F"/>
    <w:rsid w:val="008D757A"/>
    <w:rsid w:val="008E26D4"/>
    <w:rsid w:val="008F2713"/>
    <w:rsid w:val="00900B2D"/>
    <w:rsid w:val="00901A44"/>
    <w:rsid w:val="00904D35"/>
    <w:rsid w:val="00905B28"/>
    <w:rsid w:val="00905F67"/>
    <w:rsid w:val="00912437"/>
    <w:rsid w:val="00915076"/>
    <w:rsid w:val="00920A03"/>
    <w:rsid w:val="00923AF3"/>
    <w:rsid w:val="0092723D"/>
    <w:rsid w:val="00930D9C"/>
    <w:rsid w:val="00930EED"/>
    <w:rsid w:val="00934D27"/>
    <w:rsid w:val="00944256"/>
    <w:rsid w:val="009466C9"/>
    <w:rsid w:val="00953CFC"/>
    <w:rsid w:val="009544C5"/>
    <w:rsid w:val="00960D18"/>
    <w:rsid w:val="0096304E"/>
    <w:rsid w:val="00990DEC"/>
    <w:rsid w:val="00991732"/>
    <w:rsid w:val="0099191B"/>
    <w:rsid w:val="009A0B7B"/>
    <w:rsid w:val="009A277F"/>
    <w:rsid w:val="009A74DD"/>
    <w:rsid w:val="009B342F"/>
    <w:rsid w:val="009B61C1"/>
    <w:rsid w:val="009C0849"/>
    <w:rsid w:val="009C3215"/>
    <w:rsid w:val="009C47E3"/>
    <w:rsid w:val="009C4AF6"/>
    <w:rsid w:val="009C5696"/>
    <w:rsid w:val="009C61FF"/>
    <w:rsid w:val="009D1200"/>
    <w:rsid w:val="009D4009"/>
    <w:rsid w:val="009D689A"/>
    <w:rsid w:val="009D7272"/>
    <w:rsid w:val="009E2928"/>
    <w:rsid w:val="009F0BE4"/>
    <w:rsid w:val="009F3369"/>
    <w:rsid w:val="00A0290B"/>
    <w:rsid w:val="00A03702"/>
    <w:rsid w:val="00A1005E"/>
    <w:rsid w:val="00A16983"/>
    <w:rsid w:val="00A200A4"/>
    <w:rsid w:val="00A27CDB"/>
    <w:rsid w:val="00A27F17"/>
    <w:rsid w:val="00A27F60"/>
    <w:rsid w:val="00A3234A"/>
    <w:rsid w:val="00A41E68"/>
    <w:rsid w:val="00A420A7"/>
    <w:rsid w:val="00A51E37"/>
    <w:rsid w:val="00A533C2"/>
    <w:rsid w:val="00A55E84"/>
    <w:rsid w:val="00A60842"/>
    <w:rsid w:val="00A6141D"/>
    <w:rsid w:val="00A65036"/>
    <w:rsid w:val="00A75828"/>
    <w:rsid w:val="00A75A94"/>
    <w:rsid w:val="00A823AF"/>
    <w:rsid w:val="00A879CF"/>
    <w:rsid w:val="00A9533C"/>
    <w:rsid w:val="00AA0CAD"/>
    <w:rsid w:val="00AB043C"/>
    <w:rsid w:val="00AB11DD"/>
    <w:rsid w:val="00AB1BA2"/>
    <w:rsid w:val="00AB553D"/>
    <w:rsid w:val="00AB6B45"/>
    <w:rsid w:val="00AD0E33"/>
    <w:rsid w:val="00AD59FB"/>
    <w:rsid w:val="00AD6207"/>
    <w:rsid w:val="00AE3D20"/>
    <w:rsid w:val="00AE6F60"/>
    <w:rsid w:val="00AF365A"/>
    <w:rsid w:val="00B008C8"/>
    <w:rsid w:val="00B155DB"/>
    <w:rsid w:val="00B21F78"/>
    <w:rsid w:val="00B25E6F"/>
    <w:rsid w:val="00B47AF8"/>
    <w:rsid w:val="00B53BFB"/>
    <w:rsid w:val="00B717AB"/>
    <w:rsid w:val="00B95446"/>
    <w:rsid w:val="00BA1F71"/>
    <w:rsid w:val="00BC6DFC"/>
    <w:rsid w:val="00BC7535"/>
    <w:rsid w:val="00BD0A42"/>
    <w:rsid w:val="00BD33D3"/>
    <w:rsid w:val="00BF19AD"/>
    <w:rsid w:val="00C00BE0"/>
    <w:rsid w:val="00C05A74"/>
    <w:rsid w:val="00C06F5D"/>
    <w:rsid w:val="00C10FA1"/>
    <w:rsid w:val="00C25B28"/>
    <w:rsid w:val="00C34DB2"/>
    <w:rsid w:val="00C406C6"/>
    <w:rsid w:val="00C4084A"/>
    <w:rsid w:val="00C50139"/>
    <w:rsid w:val="00C64D40"/>
    <w:rsid w:val="00C651D2"/>
    <w:rsid w:val="00C72221"/>
    <w:rsid w:val="00C731A1"/>
    <w:rsid w:val="00C7385A"/>
    <w:rsid w:val="00C7463F"/>
    <w:rsid w:val="00C74833"/>
    <w:rsid w:val="00C74D76"/>
    <w:rsid w:val="00C75940"/>
    <w:rsid w:val="00C825D6"/>
    <w:rsid w:val="00C82A0A"/>
    <w:rsid w:val="00C856A1"/>
    <w:rsid w:val="00C91755"/>
    <w:rsid w:val="00C930E1"/>
    <w:rsid w:val="00C9591B"/>
    <w:rsid w:val="00C97F5F"/>
    <w:rsid w:val="00CA75F7"/>
    <w:rsid w:val="00CC3504"/>
    <w:rsid w:val="00CC3C4C"/>
    <w:rsid w:val="00CC554E"/>
    <w:rsid w:val="00CC7CF7"/>
    <w:rsid w:val="00CD0F9C"/>
    <w:rsid w:val="00CD1B59"/>
    <w:rsid w:val="00CD2D38"/>
    <w:rsid w:val="00CD796A"/>
    <w:rsid w:val="00CE10E6"/>
    <w:rsid w:val="00CE6C1B"/>
    <w:rsid w:val="00CE6C4B"/>
    <w:rsid w:val="00CF52BE"/>
    <w:rsid w:val="00CF5D7A"/>
    <w:rsid w:val="00D005DD"/>
    <w:rsid w:val="00D02F1A"/>
    <w:rsid w:val="00D03076"/>
    <w:rsid w:val="00D15863"/>
    <w:rsid w:val="00D16EB2"/>
    <w:rsid w:val="00D170E6"/>
    <w:rsid w:val="00D20034"/>
    <w:rsid w:val="00D20D0A"/>
    <w:rsid w:val="00D20F1F"/>
    <w:rsid w:val="00D27ACD"/>
    <w:rsid w:val="00D36E9E"/>
    <w:rsid w:val="00D40666"/>
    <w:rsid w:val="00D418FC"/>
    <w:rsid w:val="00D423E9"/>
    <w:rsid w:val="00D54A55"/>
    <w:rsid w:val="00D5515E"/>
    <w:rsid w:val="00D64D57"/>
    <w:rsid w:val="00D66308"/>
    <w:rsid w:val="00D70A3A"/>
    <w:rsid w:val="00D72B70"/>
    <w:rsid w:val="00D84AFC"/>
    <w:rsid w:val="00D90FEA"/>
    <w:rsid w:val="00D921EF"/>
    <w:rsid w:val="00DA0E4A"/>
    <w:rsid w:val="00DB0852"/>
    <w:rsid w:val="00DB7979"/>
    <w:rsid w:val="00DB7D41"/>
    <w:rsid w:val="00DD3B76"/>
    <w:rsid w:val="00DD56CC"/>
    <w:rsid w:val="00DE1A1E"/>
    <w:rsid w:val="00DE266D"/>
    <w:rsid w:val="00DE7062"/>
    <w:rsid w:val="00DF3D7D"/>
    <w:rsid w:val="00E03B39"/>
    <w:rsid w:val="00E105A6"/>
    <w:rsid w:val="00E14981"/>
    <w:rsid w:val="00E165EB"/>
    <w:rsid w:val="00E16C60"/>
    <w:rsid w:val="00E173CF"/>
    <w:rsid w:val="00E21769"/>
    <w:rsid w:val="00E256E3"/>
    <w:rsid w:val="00E27E0D"/>
    <w:rsid w:val="00E311F5"/>
    <w:rsid w:val="00E36755"/>
    <w:rsid w:val="00E40D28"/>
    <w:rsid w:val="00E4679B"/>
    <w:rsid w:val="00E4770F"/>
    <w:rsid w:val="00E47E3A"/>
    <w:rsid w:val="00E5395B"/>
    <w:rsid w:val="00E55636"/>
    <w:rsid w:val="00E56599"/>
    <w:rsid w:val="00E72302"/>
    <w:rsid w:val="00E73C2B"/>
    <w:rsid w:val="00E82873"/>
    <w:rsid w:val="00E91928"/>
    <w:rsid w:val="00EB02CF"/>
    <w:rsid w:val="00EB476E"/>
    <w:rsid w:val="00EC0F18"/>
    <w:rsid w:val="00EC105A"/>
    <w:rsid w:val="00EC3B13"/>
    <w:rsid w:val="00EC44B5"/>
    <w:rsid w:val="00ED241E"/>
    <w:rsid w:val="00EE4999"/>
    <w:rsid w:val="00EE53B8"/>
    <w:rsid w:val="00EF1C10"/>
    <w:rsid w:val="00EF408C"/>
    <w:rsid w:val="00EF42AD"/>
    <w:rsid w:val="00EF6E28"/>
    <w:rsid w:val="00F01281"/>
    <w:rsid w:val="00F107C0"/>
    <w:rsid w:val="00F13B9A"/>
    <w:rsid w:val="00F14A57"/>
    <w:rsid w:val="00F17E7D"/>
    <w:rsid w:val="00F20D30"/>
    <w:rsid w:val="00F238FE"/>
    <w:rsid w:val="00F26F40"/>
    <w:rsid w:val="00F303E6"/>
    <w:rsid w:val="00F34F2E"/>
    <w:rsid w:val="00F424DF"/>
    <w:rsid w:val="00F43A04"/>
    <w:rsid w:val="00F5283D"/>
    <w:rsid w:val="00F53564"/>
    <w:rsid w:val="00F57F59"/>
    <w:rsid w:val="00F602DA"/>
    <w:rsid w:val="00F62D76"/>
    <w:rsid w:val="00F63950"/>
    <w:rsid w:val="00F82865"/>
    <w:rsid w:val="00F83636"/>
    <w:rsid w:val="00F83BF9"/>
    <w:rsid w:val="00F94185"/>
    <w:rsid w:val="00F94A67"/>
    <w:rsid w:val="00FA13A4"/>
    <w:rsid w:val="00FB3092"/>
    <w:rsid w:val="00FB5805"/>
    <w:rsid w:val="00FB5BE3"/>
    <w:rsid w:val="00FC1982"/>
    <w:rsid w:val="00FC7052"/>
    <w:rsid w:val="00FD0586"/>
    <w:rsid w:val="00FD1D28"/>
    <w:rsid w:val="00FD3CB9"/>
    <w:rsid w:val="00FD6FFC"/>
    <w:rsid w:val="00FD7022"/>
    <w:rsid w:val="00FE2F06"/>
    <w:rsid w:val="00FF3F68"/>
    <w:rsid w:val="012623B4"/>
    <w:rsid w:val="01A13426"/>
    <w:rsid w:val="01BC29C1"/>
    <w:rsid w:val="02000276"/>
    <w:rsid w:val="021266EF"/>
    <w:rsid w:val="02936ADD"/>
    <w:rsid w:val="02AB7B15"/>
    <w:rsid w:val="031D7BD0"/>
    <w:rsid w:val="0349018B"/>
    <w:rsid w:val="03891A83"/>
    <w:rsid w:val="03FC48B6"/>
    <w:rsid w:val="04561A95"/>
    <w:rsid w:val="051C2916"/>
    <w:rsid w:val="05397582"/>
    <w:rsid w:val="05BF196C"/>
    <w:rsid w:val="068D7914"/>
    <w:rsid w:val="06F03088"/>
    <w:rsid w:val="072C6F39"/>
    <w:rsid w:val="0754341A"/>
    <w:rsid w:val="075813D5"/>
    <w:rsid w:val="078C4159"/>
    <w:rsid w:val="07EE6C93"/>
    <w:rsid w:val="089E488C"/>
    <w:rsid w:val="08AA34D1"/>
    <w:rsid w:val="0954285B"/>
    <w:rsid w:val="09867816"/>
    <w:rsid w:val="09DF50DD"/>
    <w:rsid w:val="09F40AFD"/>
    <w:rsid w:val="0A462495"/>
    <w:rsid w:val="0B414D6C"/>
    <w:rsid w:val="0BC67155"/>
    <w:rsid w:val="0BDD057D"/>
    <w:rsid w:val="0C6312DD"/>
    <w:rsid w:val="0C986F3D"/>
    <w:rsid w:val="0CB37840"/>
    <w:rsid w:val="0CE10986"/>
    <w:rsid w:val="0D152445"/>
    <w:rsid w:val="0DED3413"/>
    <w:rsid w:val="0E1C177E"/>
    <w:rsid w:val="0E3E156F"/>
    <w:rsid w:val="0E815C86"/>
    <w:rsid w:val="0E8813E4"/>
    <w:rsid w:val="0EA2605C"/>
    <w:rsid w:val="0ECB3607"/>
    <w:rsid w:val="0F0942D3"/>
    <w:rsid w:val="0F3A17C5"/>
    <w:rsid w:val="0F633564"/>
    <w:rsid w:val="0FFC020B"/>
    <w:rsid w:val="100B0E1C"/>
    <w:rsid w:val="101831FE"/>
    <w:rsid w:val="10CA7A92"/>
    <w:rsid w:val="10DF3119"/>
    <w:rsid w:val="10FC03AE"/>
    <w:rsid w:val="11C312E0"/>
    <w:rsid w:val="12BE27AB"/>
    <w:rsid w:val="131A4DE7"/>
    <w:rsid w:val="13C52711"/>
    <w:rsid w:val="13EC1195"/>
    <w:rsid w:val="1406792A"/>
    <w:rsid w:val="14977FC6"/>
    <w:rsid w:val="14C8539B"/>
    <w:rsid w:val="14F1402E"/>
    <w:rsid w:val="14FE6104"/>
    <w:rsid w:val="15150099"/>
    <w:rsid w:val="15457F62"/>
    <w:rsid w:val="15735387"/>
    <w:rsid w:val="15FC64D5"/>
    <w:rsid w:val="161919AE"/>
    <w:rsid w:val="163C1FBD"/>
    <w:rsid w:val="16524B70"/>
    <w:rsid w:val="16C93918"/>
    <w:rsid w:val="17130C40"/>
    <w:rsid w:val="17E76092"/>
    <w:rsid w:val="18544FDE"/>
    <w:rsid w:val="187A66DF"/>
    <w:rsid w:val="18EF4996"/>
    <w:rsid w:val="1A0D4DF9"/>
    <w:rsid w:val="1A3D643F"/>
    <w:rsid w:val="1A5B221E"/>
    <w:rsid w:val="1ADD5BCF"/>
    <w:rsid w:val="1B6D41F3"/>
    <w:rsid w:val="1B92107D"/>
    <w:rsid w:val="1BFB541A"/>
    <w:rsid w:val="1C517CB9"/>
    <w:rsid w:val="1D503161"/>
    <w:rsid w:val="1DB777BC"/>
    <w:rsid w:val="1E99218F"/>
    <w:rsid w:val="1EBB7C94"/>
    <w:rsid w:val="1EC37025"/>
    <w:rsid w:val="1EFA4E79"/>
    <w:rsid w:val="1FD37074"/>
    <w:rsid w:val="21533829"/>
    <w:rsid w:val="21CA574A"/>
    <w:rsid w:val="21E57527"/>
    <w:rsid w:val="22103176"/>
    <w:rsid w:val="22274204"/>
    <w:rsid w:val="22A21941"/>
    <w:rsid w:val="22A42D66"/>
    <w:rsid w:val="23033916"/>
    <w:rsid w:val="235E2346"/>
    <w:rsid w:val="244E0D04"/>
    <w:rsid w:val="245C3B36"/>
    <w:rsid w:val="245D549C"/>
    <w:rsid w:val="246758CC"/>
    <w:rsid w:val="254F0F17"/>
    <w:rsid w:val="27106826"/>
    <w:rsid w:val="27226009"/>
    <w:rsid w:val="278342C1"/>
    <w:rsid w:val="278F0B24"/>
    <w:rsid w:val="29FD72B6"/>
    <w:rsid w:val="2A080DD7"/>
    <w:rsid w:val="2A0D08BE"/>
    <w:rsid w:val="2AB00135"/>
    <w:rsid w:val="2B057CC0"/>
    <w:rsid w:val="2B3D60E5"/>
    <w:rsid w:val="2B463669"/>
    <w:rsid w:val="2B4D3FEB"/>
    <w:rsid w:val="2BF02E99"/>
    <w:rsid w:val="2C094C8E"/>
    <w:rsid w:val="2DAC8564"/>
    <w:rsid w:val="2DCB12B4"/>
    <w:rsid w:val="2DE335F3"/>
    <w:rsid w:val="2EA064F6"/>
    <w:rsid w:val="2F4247DC"/>
    <w:rsid w:val="305033D4"/>
    <w:rsid w:val="30727709"/>
    <w:rsid w:val="30820568"/>
    <w:rsid w:val="30E607B3"/>
    <w:rsid w:val="311567A6"/>
    <w:rsid w:val="3139275D"/>
    <w:rsid w:val="31672ED7"/>
    <w:rsid w:val="316E27E7"/>
    <w:rsid w:val="319368D5"/>
    <w:rsid w:val="321A2B1B"/>
    <w:rsid w:val="324114B1"/>
    <w:rsid w:val="32535008"/>
    <w:rsid w:val="327C5169"/>
    <w:rsid w:val="33127E98"/>
    <w:rsid w:val="33394B73"/>
    <w:rsid w:val="333A36B7"/>
    <w:rsid w:val="33807F7D"/>
    <w:rsid w:val="344D08F8"/>
    <w:rsid w:val="34D31BC8"/>
    <w:rsid w:val="34E8479A"/>
    <w:rsid w:val="35644D1E"/>
    <w:rsid w:val="35DB7509"/>
    <w:rsid w:val="35EA7C51"/>
    <w:rsid w:val="37501692"/>
    <w:rsid w:val="37907D0F"/>
    <w:rsid w:val="37BA2A9B"/>
    <w:rsid w:val="38F14916"/>
    <w:rsid w:val="390847E7"/>
    <w:rsid w:val="392D5827"/>
    <w:rsid w:val="39521714"/>
    <w:rsid w:val="39C24949"/>
    <w:rsid w:val="39E433DB"/>
    <w:rsid w:val="3AB10D6C"/>
    <w:rsid w:val="3AD36922"/>
    <w:rsid w:val="3AF74CA0"/>
    <w:rsid w:val="3B885F63"/>
    <w:rsid w:val="3BDD6D04"/>
    <w:rsid w:val="3C4235EE"/>
    <w:rsid w:val="3CA230D1"/>
    <w:rsid w:val="3D6D1783"/>
    <w:rsid w:val="3E316D18"/>
    <w:rsid w:val="3E405CB1"/>
    <w:rsid w:val="3E69224B"/>
    <w:rsid w:val="3EAB02BA"/>
    <w:rsid w:val="3EB426DD"/>
    <w:rsid w:val="4064345B"/>
    <w:rsid w:val="423701AD"/>
    <w:rsid w:val="42A732F5"/>
    <w:rsid w:val="42C8044F"/>
    <w:rsid w:val="42EF30B7"/>
    <w:rsid w:val="42F70855"/>
    <w:rsid w:val="42FF6EF4"/>
    <w:rsid w:val="433A05A3"/>
    <w:rsid w:val="44000D81"/>
    <w:rsid w:val="44111CCB"/>
    <w:rsid w:val="448600B6"/>
    <w:rsid w:val="448E3CA9"/>
    <w:rsid w:val="44D24753"/>
    <w:rsid w:val="45B1654F"/>
    <w:rsid w:val="46522C6F"/>
    <w:rsid w:val="4680671C"/>
    <w:rsid w:val="46E231EF"/>
    <w:rsid w:val="46E31351"/>
    <w:rsid w:val="47D44272"/>
    <w:rsid w:val="48384DE6"/>
    <w:rsid w:val="48CB5D86"/>
    <w:rsid w:val="49231934"/>
    <w:rsid w:val="49822C06"/>
    <w:rsid w:val="49EE174A"/>
    <w:rsid w:val="4A0875AF"/>
    <w:rsid w:val="4A801FAA"/>
    <w:rsid w:val="4B47679A"/>
    <w:rsid w:val="4C1930A0"/>
    <w:rsid w:val="4C72093A"/>
    <w:rsid w:val="4CBF07CA"/>
    <w:rsid w:val="4CEC5B54"/>
    <w:rsid w:val="4D2C231A"/>
    <w:rsid w:val="4D4E3423"/>
    <w:rsid w:val="4DEB6F6B"/>
    <w:rsid w:val="4E006D0D"/>
    <w:rsid w:val="4E10603B"/>
    <w:rsid w:val="4E8239C0"/>
    <w:rsid w:val="4E980F2D"/>
    <w:rsid w:val="4F792837"/>
    <w:rsid w:val="4F847A91"/>
    <w:rsid w:val="500C0632"/>
    <w:rsid w:val="50E3492B"/>
    <w:rsid w:val="50E50547"/>
    <w:rsid w:val="514812FE"/>
    <w:rsid w:val="515A03F1"/>
    <w:rsid w:val="51B34E80"/>
    <w:rsid w:val="52CD1040"/>
    <w:rsid w:val="5314042F"/>
    <w:rsid w:val="538A2EA5"/>
    <w:rsid w:val="53A022A5"/>
    <w:rsid w:val="54641523"/>
    <w:rsid w:val="548A1DBC"/>
    <w:rsid w:val="549227C3"/>
    <w:rsid w:val="55AF698A"/>
    <w:rsid w:val="55F17E3D"/>
    <w:rsid w:val="562E7176"/>
    <w:rsid w:val="5641218E"/>
    <w:rsid w:val="571B5E24"/>
    <w:rsid w:val="576217A9"/>
    <w:rsid w:val="57D45CF1"/>
    <w:rsid w:val="588074CD"/>
    <w:rsid w:val="589F6D74"/>
    <w:rsid w:val="58DE14DE"/>
    <w:rsid w:val="59012162"/>
    <w:rsid w:val="59706781"/>
    <w:rsid w:val="598C09E1"/>
    <w:rsid w:val="59DF3CCD"/>
    <w:rsid w:val="5AD37CE5"/>
    <w:rsid w:val="5B224A97"/>
    <w:rsid w:val="5B2B35AE"/>
    <w:rsid w:val="5C273D08"/>
    <w:rsid w:val="5D3E20AF"/>
    <w:rsid w:val="5D9C019E"/>
    <w:rsid w:val="5DAC51BE"/>
    <w:rsid w:val="5DDD0C2E"/>
    <w:rsid w:val="5E913712"/>
    <w:rsid w:val="5EA73D5E"/>
    <w:rsid w:val="5F1938AB"/>
    <w:rsid w:val="5F225AFC"/>
    <w:rsid w:val="5F8259AC"/>
    <w:rsid w:val="5FA9741E"/>
    <w:rsid w:val="602C0C20"/>
    <w:rsid w:val="60D908A2"/>
    <w:rsid w:val="60E85A81"/>
    <w:rsid w:val="6169067C"/>
    <w:rsid w:val="617821BF"/>
    <w:rsid w:val="61BA4B15"/>
    <w:rsid w:val="62C04655"/>
    <w:rsid w:val="632726D6"/>
    <w:rsid w:val="6347516E"/>
    <w:rsid w:val="64243C01"/>
    <w:rsid w:val="64552AF8"/>
    <w:rsid w:val="64A421BA"/>
    <w:rsid w:val="64BD7577"/>
    <w:rsid w:val="64D97899"/>
    <w:rsid w:val="651F674A"/>
    <w:rsid w:val="65F8295A"/>
    <w:rsid w:val="663B59A5"/>
    <w:rsid w:val="66B29248"/>
    <w:rsid w:val="672C0C24"/>
    <w:rsid w:val="672C5EAB"/>
    <w:rsid w:val="673C1633"/>
    <w:rsid w:val="677055D0"/>
    <w:rsid w:val="679706D6"/>
    <w:rsid w:val="67D77C40"/>
    <w:rsid w:val="684F1EFF"/>
    <w:rsid w:val="68B56BF7"/>
    <w:rsid w:val="6976215D"/>
    <w:rsid w:val="69886D18"/>
    <w:rsid w:val="698C723B"/>
    <w:rsid w:val="6A6E3B2A"/>
    <w:rsid w:val="6A7A4E19"/>
    <w:rsid w:val="6ADE576B"/>
    <w:rsid w:val="6B67559B"/>
    <w:rsid w:val="6BCB0124"/>
    <w:rsid w:val="6BE05118"/>
    <w:rsid w:val="6D5B09CB"/>
    <w:rsid w:val="6ED42B4B"/>
    <w:rsid w:val="6EE1572D"/>
    <w:rsid w:val="6EE26C84"/>
    <w:rsid w:val="6F464B11"/>
    <w:rsid w:val="6F805D30"/>
    <w:rsid w:val="706D5A6C"/>
    <w:rsid w:val="70EE4A3A"/>
    <w:rsid w:val="717036E0"/>
    <w:rsid w:val="71991FA7"/>
    <w:rsid w:val="72B911C9"/>
    <w:rsid w:val="72DD6EFA"/>
    <w:rsid w:val="75B3265C"/>
    <w:rsid w:val="75D4756D"/>
    <w:rsid w:val="75E03E03"/>
    <w:rsid w:val="75F8712E"/>
    <w:rsid w:val="764D3D0C"/>
    <w:rsid w:val="76547A8E"/>
    <w:rsid w:val="768210D6"/>
    <w:rsid w:val="7699588D"/>
    <w:rsid w:val="77E751E7"/>
    <w:rsid w:val="77F70C53"/>
    <w:rsid w:val="780F0D30"/>
    <w:rsid w:val="783D6C6E"/>
    <w:rsid w:val="78602A66"/>
    <w:rsid w:val="78962B7D"/>
    <w:rsid w:val="78D45591"/>
    <w:rsid w:val="78E20CD2"/>
    <w:rsid w:val="78FF15DE"/>
    <w:rsid w:val="79081898"/>
    <w:rsid w:val="798C6C2C"/>
    <w:rsid w:val="7AC25580"/>
    <w:rsid w:val="7AE45338"/>
    <w:rsid w:val="7B584138"/>
    <w:rsid w:val="7B9239E1"/>
    <w:rsid w:val="7C1C1D27"/>
    <w:rsid w:val="7C367578"/>
    <w:rsid w:val="7DA3596B"/>
    <w:rsid w:val="7E140410"/>
    <w:rsid w:val="7E3C612B"/>
    <w:rsid w:val="7ED23123"/>
    <w:rsid w:val="7F01514B"/>
    <w:rsid w:val="7F0F473D"/>
    <w:rsid w:val="7F2065E8"/>
    <w:rsid w:val="7F356393"/>
    <w:rsid w:val="7F9166D3"/>
    <w:rsid w:val="9EFD7F98"/>
    <w:rsid w:val="DEFBCFB9"/>
    <w:rsid w:val="EDAA7A76"/>
    <w:rsid w:val="F7BF1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Body Text"/>
    <w:basedOn w:val="1"/>
    <w:qFormat/>
    <w:uiPriority w:val="1"/>
    <w:rPr>
      <w:rFonts w:ascii="仿宋_GB2312" w:hAnsi="仿宋_GB2312" w:eastAsia="仿宋_GB2312" w:cs="仿宋_GB2312"/>
      <w:sz w:val="31"/>
      <w:szCs w:val="31"/>
      <w:lang w:val="zh-CN" w:eastAsia="zh-CN" w:bidi="zh-CN"/>
    </w:rPr>
  </w:style>
  <w:style w:type="paragraph" w:styleId="8">
    <w:name w:val="Balloon Text"/>
    <w:basedOn w:val="1"/>
    <w:next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8"/>
    <w:semiHidden/>
    <w:qFormat/>
    <w:uiPriority w:val="99"/>
    <w:rPr>
      <w:sz w:val="24"/>
    </w:rPr>
  </w:style>
  <w:style w:type="paragraph" w:styleId="12">
    <w:name w:val="Title"/>
    <w:basedOn w:val="1"/>
    <w:qFormat/>
    <w:uiPriority w:val="0"/>
    <w:pPr>
      <w:spacing w:before="240" w:after="60"/>
      <w:jc w:val="center"/>
      <w:outlineLvl w:val="0"/>
    </w:pPr>
    <w:rPr>
      <w:rFonts w:ascii="Arial" w:hAnsi="Arial" w:cs="Arial"/>
      <w:b/>
      <w:bCs/>
      <w:sz w:val="32"/>
      <w:szCs w:val="32"/>
    </w:rPr>
  </w:style>
  <w:style w:type="character" w:styleId="15">
    <w:name w:val="page number"/>
    <w:basedOn w:val="14"/>
    <w:qFormat/>
    <w:uiPriority w:val="0"/>
    <w:rPr>
      <w:rFonts w:ascii="Calibri" w:hAnsi="Calibri" w:eastAsia="宋体" w:cs="Times New Roman"/>
    </w:rPr>
  </w:style>
  <w:style w:type="character" w:styleId="16">
    <w:name w:val="Hyperlink"/>
    <w:basedOn w:val="14"/>
    <w:qFormat/>
    <w:uiPriority w:val="0"/>
    <w:rPr>
      <w:color w:val="0000FF"/>
      <w:u w:val="single"/>
    </w:rPr>
  </w:style>
  <w:style w:type="paragraph" w:customStyle="1" w:styleId="17">
    <w:name w:val="table of authorities1"/>
    <w:basedOn w:val="1"/>
    <w:next w:val="1"/>
    <w:qFormat/>
    <w:uiPriority w:val="0"/>
    <w:pPr>
      <w:ind w:left="420" w:leftChars="200"/>
    </w:pPr>
  </w:style>
  <w:style w:type="character" w:customStyle="1" w:styleId="18">
    <w:name w:val="占位符文本1"/>
    <w:basedOn w:val="14"/>
    <w:semiHidden/>
    <w:qFormat/>
    <w:uiPriority w:val="99"/>
    <w:rPr>
      <w:rFonts w:ascii="Calibri" w:hAnsi="Calibri" w:eastAsia="宋体" w:cs="Times New Roman"/>
      <w:color w:val="808080"/>
    </w:rPr>
  </w:style>
  <w:style w:type="character" w:customStyle="1" w:styleId="19">
    <w:name w:val="p0 Char Char"/>
    <w:basedOn w:val="14"/>
    <w:link w:val="20"/>
    <w:qFormat/>
    <w:uiPriority w:val="0"/>
    <w:rPr>
      <w:rFonts w:ascii="Verdana" w:hAnsi="Verdana" w:eastAsia="宋体" w:cs="Times New Roman"/>
      <w:kern w:val="0"/>
      <w:sz w:val="21"/>
      <w:szCs w:val="21"/>
    </w:rPr>
  </w:style>
  <w:style w:type="paragraph" w:customStyle="1" w:styleId="20">
    <w:name w:val="p0"/>
    <w:basedOn w:val="1"/>
    <w:link w:val="19"/>
    <w:qFormat/>
    <w:uiPriority w:val="0"/>
    <w:pPr>
      <w:widowControl/>
    </w:pPr>
    <w:rPr>
      <w:rFonts w:ascii="Verdana" w:hAnsi="Verdana" w:eastAsia="宋体"/>
      <w:kern w:val="0"/>
      <w:sz w:val="21"/>
      <w:szCs w:val="21"/>
    </w:rPr>
  </w:style>
  <w:style w:type="character" w:customStyle="1" w:styleId="21">
    <w:name w:val="ca-1"/>
    <w:basedOn w:val="14"/>
    <w:qFormat/>
    <w:uiPriority w:val="0"/>
    <w:rPr>
      <w:rFonts w:ascii="Calibri" w:hAnsi="Calibri" w:eastAsia="宋体" w:cs="Times New Roman"/>
    </w:rPr>
  </w:style>
  <w:style w:type="character" w:customStyle="1" w:styleId="22">
    <w:name w:val="黑体"/>
    <w:qFormat/>
    <w:uiPriority w:val="0"/>
    <w:rPr>
      <w:rFonts w:ascii="方正黑体简体" w:hAnsi="Calibri" w:eastAsia="方正黑体简体" w:cs="Times New Roman"/>
    </w:rPr>
  </w:style>
  <w:style w:type="paragraph" w:customStyle="1" w:styleId="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叙述性）内文"/>
    <w:basedOn w:val="25"/>
    <w:qFormat/>
    <w:uiPriority w:val="0"/>
    <w:pPr>
      <w:spacing w:after="45" w:line="360" w:lineRule="atLeast"/>
      <w:ind w:firstLine="397"/>
    </w:pPr>
    <w:rPr>
      <w:rFonts w:ascii="方正宋一简体" w:eastAsia="方正宋一简体"/>
      <w:sz w:val="19"/>
      <w:szCs w:val="19"/>
    </w:rPr>
  </w:style>
  <w:style w:type="paragraph" w:customStyle="1" w:styleId="25">
    <w:name w:val="[No paragraph style]"/>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paragraph" w:customStyle="1" w:styleId="26">
    <w:name w:val="正文-公1"/>
    <w:basedOn w:val="27"/>
    <w:next w:val="11"/>
    <w:qFormat/>
    <w:uiPriority w:val="0"/>
    <w:pPr>
      <w:ind w:firstLine="200" w:firstLineChars="200"/>
    </w:pPr>
    <w:rPr>
      <w:color w:val="000000"/>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6"/>
    <w:qFormat/>
    <w:uiPriority w:val="0"/>
    <w:pPr>
      <w:widowControl w:val="0"/>
      <w:jc w:val="both"/>
    </w:pPr>
    <w:rPr>
      <w:rFonts w:ascii="Calibri" w:hAnsi="Calibri" w:eastAsia="宋体" w:cs="Times New Roman"/>
      <w:kern w:val="2"/>
      <w:sz w:val="21"/>
      <w:lang w:val="en-US" w:eastAsia="zh-CN" w:bidi="ar-SA"/>
    </w:rPr>
  </w:style>
  <w:style w:type="character" w:customStyle="1" w:styleId="28">
    <w:name w:val="NormalCharacter"/>
    <w:qFormat/>
    <w:uiPriority w:val="0"/>
  </w:style>
  <w:style w:type="paragraph" w:customStyle="1" w:styleId="2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5285</Words>
  <Characters>5497</Characters>
  <Lines>0</Lines>
  <Paragraphs>0</Paragraphs>
  <TotalTime>9</TotalTime>
  <ScaleCrop>false</ScaleCrop>
  <LinksUpToDate>false</LinksUpToDate>
  <CharactersWithSpaces>5711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2021-02-08T08:47:00Z</dcterms:created>
  <dc:creator>清心淡欲</dc:creator>
  <cp:lastModifiedBy>Administrator</cp:lastModifiedBy>
  <cp:lastPrinted>2024-06-06T15:50:00Z</cp:lastPrinted>
  <dcterms:modified xsi:type="dcterms:W3CDTF">2024-06-18T09:41:57Z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36B79EFD45AA48CEB44EFBECAC73FABC_13</vt:lpwstr>
  </property>
</Properties>
</file>